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0A1" w:rsidRPr="00FA2EF2" w:rsidRDefault="006810A1" w:rsidP="006810A1">
      <w:pPr>
        <w:pStyle w:val="NormalnyWeb"/>
        <w:spacing w:before="0" w:beforeAutospacing="0" w:after="0"/>
        <w:jc w:val="right"/>
        <w:rPr>
          <w:sz w:val="26"/>
          <w:szCs w:val="26"/>
        </w:rPr>
      </w:pPr>
      <w:r w:rsidRPr="00FA2EF2">
        <w:rPr>
          <w:sz w:val="26"/>
          <w:szCs w:val="26"/>
        </w:rPr>
        <w:t>Wyso</w:t>
      </w:r>
      <w:r w:rsidR="005955ED">
        <w:rPr>
          <w:sz w:val="26"/>
          <w:szCs w:val="26"/>
        </w:rPr>
        <w:t>kie Mazowieckie, dnia 02.04</w:t>
      </w:r>
      <w:r>
        <w:rPr>
          <w:sz w:val="26"/>
          <w:szCs w:val="26"/>
        </w:rPr>
        <w:t>.2015</w:t>
      </w:r>
      <w:r w:rsidRPr="00FA2EF2">
        <w:rPr>
          <w:sz w:val="26"/>
          <w:szCs w:val="26"/>
        </w:rPr>
        <w:t>r.</w:t>
      </w:r>
    </w:p>
    <w:p w:rsidR="006810A1" w:rsidRPr="006B6479" w:rsidRDefault="006810A1" w:rsidP="006810A1">
      <w:pPr>
        <w:pStyle w:val="NormalnyWeb"/>
        <w:spacing w:before="0" w:beforeAutospacing="0" w:after="0"/>
      </w:pPr>
    </w:p>
    <w:p w:rsidR="006810A1" w:rsidRPr="00A937AA" w:rsidRDefault="006810A1" w:rsidP="006810A1">
      <w:pPr>
        <w:pStyle w:val="NormalnyWeb"/>
        <w:spacing w:before="0" w:beforeAutospacing="0" w:after="0"/>
        <w:jc w:val="center"/>
        <w:rPr>
          <w:sz w:val="28"/>
          <w:szCs w:val="28"/>
        </w:rPr>
      </w:pPr>
      <w:r w:rsidRPr="00A937AA">
        <w:rPr>
          <w:b/>
          <w:bCs/>
          <w:sz w:val="28"/>
          <w:szCs w:val="28"/>
          <w:u w:val="single"/>
        </w:rPr>
        <w:t>S P R A W O Z D A N I E</w:t>
      </w:r>
      <w:r w:rsidRPr="00A937AA">
        <w:rPr>
          <w:sz w:val="28"/>
          <w:szCs w:val="28"/>
        </w:rPr>
        <w:t xml:space="preserve"> </w:t>
      </w:r>
    </w:p>
    <w:p w:rsidR="006810A1" w:rsidRPr="00A937AA" w:rsidRDefault="006810A1" w:rsidP="006810A1">
      <w:pPr>
        <w:pStyle w:val="NormalnyWeb"/>
        <w:spacing w:before="0" w:beforeAutospacing="0" w:after="0"/>
        <w:rPr>
          <w:sz w:val="12"/>
          <w:szCs w:val="12"/>
        </w:rPr>
      </w:pPr>
    </w:p>
    <w:p w:rsidR="006810A1" w:rsidRPr="00A937AA" w:rsidRDefault="006810A1" w:rsidP="006810A1">
      <w:pPr>
        <w:pStyle w:val="NormalnyWeb"/>
        <w:spacing w:before="0" w:beforeAutospacing="0" w:after="0"/>
        <w:jc w:val="center"/>
        <w:rPr>
          <w:sz w:val="27"/>
          <w:szCs w:val="27"/>
        </w:rPr>
      </w:pPr>
      <w:r w:rsidRPr="00A937AA">
        <w:rPr>
          <w:i/>
          <w:iCs/>
          <w:sz w:val="27"/>
          <w:szCs w:val="27"/>
        </w:rPr>
        <w:t>z działalności Rady Nadzorczej Spółd</w:t>
      </w:r>
      <w:r>
        <w:rPr>
          <w:i/>
          <w:iCs/>
          <w:sz w:val="27"/>
          <w:szCs w:val="27"/>
        </w:rPr>
        <w:t>zielni Mieszkaniowej w Wysokiem Mazowieckiem w 2014 roku</w:t>
      </w:r>
      <w:r w:rsidRPr="00A937AA">
        <w:rPr>
          <w:i/>
          <w:iCs/>
          <w:sz w:val="27"/>
          <w:szCs w:val="27"/>
        </w:rPr>
        <w:t>.</w:t>
      </w:r>
    </w:p>
    <w:p w:rsidR="006810A1" w:rsidRPr="00A937AA" w:rsidRDefault="006810A1" w:rsidP="006810A1">
      <w:pPr>
        <w:pStyle w:val="NormalnyWeb"/>
        <w:spacing w:before="0" w:beforeAutospacing="0" w:after="0"/>
        <w:rPr>
          <w:sz w:val="20"/>
          <w:szCs w:val="20"/>
        </w:rPr>
      </w:pPr>
    </w:p>
    <w:p w:rsidR="006810A1" w:rsidRPr="006B6479" w:rsidRDefault="006810A1" w:rsidP="006810A1">
      <w:pPr>
        <w:jc w:val="both"/>
        <w:rPr>
          <w:rFonts w:eastAsia="Arial Unicode MS"/>
          <w:color w:val="000000"/>
          <w:sz w:val="27"/>
          <w:szCs w:val="27"/>
        </w:rPr>
      </w:pPr>
      <w:r w:rsidRPr="006B6479">
        <w:rPr>
          <w:sz w:val="27"/>
          <w:szCs w:val="27"/>
        </w:rPr>
        <w:tab/>
      </w:r>
      <w:r w:rsidRPr="006B6479">
        <w:rPr>
          <w:rFonts w:eastAsia="Arial Unicode MS"/>
          <w:color w:val="000000"/>
          <w:sz w:val="27"/>
          <w:szCs w:val="27"/>
        </w:rPr>
        <w:t>We wszystkich dziedzinach działalności Spółdzielni Mieszkaniowej, zarówno społecznej jak i gospodarczej, w świetle obowiązujących spółdzielczość mieszkaniową przepisów prawa, istotną do wypełnienia rolę mają jej organy samorządowe, w tym szczególną rolę pełni Rada Nadzorcza Spółdzielni.</w:t>
      </w:r>
    </w:p>
    <w:p w:rsidR="006810A1" w:rsidRPr="00A40683" w:rsidRDefault="006810A1" w:rsidP="006810A1">
      <w:pPr>
        <w:pStyle w:val="NormalnyWeb"/>
        <w:spacing w:before="0" w:beforeAutospacing="0" w:after="0"/>
        <w:jc w:val="both"/>
        <w:rPr>
          <w:sz w:val="27"/>
          <w:szCs w:val="27"/>
        </w:rPr>
      </w:pPr>
      <w:r w:rsidRPr="00A40683">
        <w:rPr>
          <w:sz w:val="27"/>
          <w:szCs w:val="27"/>
        </w:rPr>
        <w:t>Zgodnie z postanowieniami ustawy prawo spółdzielcze, ustawy o spółdzielniach mieszkaniowych, Statutu Spółdzielni oraz Regulaminu Rady, znowelizowanego przez Walne Zgromadzenie w 2011 roku (uchwałą nr 10/2011), Rada Nadzorcza sprawuje nadzór i kontrolę nad całokształtem działalności Spółdzielni.</w:t>
      </w:r>
    </w:p>
    <w:p w:rsidR="006810A1" w:rsidRPr="00A40683" w:rsidRDefault="006810A1" w:rsidP="006810A1">
      <w:pPr>
        <w:pStyle w:val="NormalnyWeb"/>
        <w:spacing w:before="0" w:beforeAutospacing="0" w:after="0"/>
        <w:jc w:val="both"/>
        <w:rPr>
          <w:sz w:val="27"/>
          <w:szCs w:val="27"/>
        </w:rPr>
      </w:pPr>
      <w:r w:rsidRPr="00A40683">
        <w:rPr>
          <w:sz w:val="27"/>
          <w:szCs w:val="27"/>
        </w:rPr>
        <w:t xml:space="preserve">Skład Rady Nadzorczej, wybranej przez Walne Zgromadzenie Spółdzielni w dniu </w:t>
      </w:r>
      <w:r>
        <w:rPr>
          <w:sz w:val="27"/>
          <w:szCs w:val="27"/>
        </w:rPr>
        <w:br/>
      </w:r>
      <w:r>
        <w:rPr>
          <w:color w:val="000000"/>
          <w:sz w:val="27"/>
          <w:szCs w:val="27"/>
        </w:rPr>
        <w:t>5 czerwca 2013</w:t>
      </w:r>
      <w:r w:rsidRPr="00A40683">
        <w:rPr>
          <w:sz w:val="27"/>
          <w:szCs w:val="27"/>
        </w:rPr>
        <w:t xml:space="preserve"> roku, </w:t>
      </w:r>
      <w:r w:rsidRPr="00A40683">
        <w:rPr>
          <w:color w:val="000000"/>
          <w:sz w:val="27"/>
          <w:szCs w:val="27"/>
        </w:rPr>
        <w:t xml:space="preserve">na kadencję 2013-2016 </w:t>
      </w:r>
      <w:r w:rsidRPr="00A40683">
        <w:rPr>
          <w:sz w:val="27"/>
          <w:szCs w:val="27"/>
        </w:rPr>
        <w:t>jest następujący:</w:t>
      </w:r>
    </w:p>
    <w:p w:rsidR="006810A1" w:rsidRPr="00A40683" w:rsidRDefault="006810A1" w:rsidP="006810A1">
      <w:pPr>
        <w:pStyle w:val="NormalnyWeb"/>
        <w:numPr>
          <w:ilvl w:val="0"/>
          <w:numId w:val="2"/>
        </w:numPr>
        <w:spacing w:before="0" w:beforeAutospacing="0" w:after="0"/>
        <w:ind w:left="426" w:hanging="284"/>
        <w:jc w:val="both"/>
        <w:rPr>
          <w:sz w:val="27"/>
          <w:szCs w:val="27"/>
        </w:rPr>
      </w:pPr>
      <w:r w:rsidRPr="00A40683">
        <w:rPr>
          <w:sz w:val="27"/>
          <w:szCs w:val="27"/>
        </w:rPr>
        <w:t>Stanisław Grabowski - Przewodniczący Rady Nadzorczej</w:t>
      </w:r>
    </w:p>
    <w:p w:rsidR="006810A1" w:rsidRPr="00A40683" w:rsidRDefault="006810A1" w:rsidP="006810A1">
      <w:pPr>
        <w:pStyle w:val="NormalnyWeb"/>
        <w:numPr>
          <w:ilvl w:val="0"/>
          <w:numId w:val="2"/>
        </w:numPr>
        <w:spacing w:before="0" w:beforeAutospacing="0" w:after="0"/>
        <w:ind w:left="426" w:hanging="284"/>
        <w:jc w:val="both"/>
        <w:rPr>
          <w:sz w:val="27"/>
          <w:szCs w:val="27"/>
        </w:rPr>
      </w:pPr>
      <w:r w:rsidRPr="00A40683">
        <w:rPr>
          <w:sz w:val="27"/>
          <w:szCs w:val="27"/>
        </w:rPr>
        <w:t>Małgorzata Kapitan - Z-ca Przewodniczącego Rady Nadzorczej</w:t>
      </w:r>
    </w:p>
    <w:p w:rsidR="006810A1" w:rsidRPr="00A40683" w:rsidRDefault="006810A1" w:rsidP="006810A1">
      <w:pPr>
        <w:pStyle w:val="NormalnyWeb"/>
        <w:numPr>
          <w:ilvl w:val="0"/>
          <w:numId w:val="2"/>
        </w:numPr>
        <w:spacing w:before="0" w:beforeAutospacing="0" w:after="0"/>
        <w:ind w:left="426" w:hanging="284"/>
        <w:jc w:val="both"/>
        <w:rPr>
          <w:sz w:val="27"/>
          <w:szCs w:val="27"/>
        </w:rPr>
      </w:pPr>
      <w:r w:rsidRPr="00A40683">
        <w:rPr>
          <w:sz w:val="27"/>
          <w:szCs w:val="27"/>
        </w:rPr>
        <w:t xml:space="preserve">Krystyna Urban - Sekretarz Rady Nadzorczej </w:t>
      </w:r>
    </w:p>
    <w:p w:rsidR="006810A1" w:rsidRPr="00A40683" w:rsidRDefault="006810A1" w:rsidP="006810A1">
      <w:pPr>
        <w:pStyle w:val="NormalnyWeb"/>
        <w:numPr>
          <w:ilvl w:val="0"/>
          <w:numId w:val="2"/>
        </w:numPr>
        <w:spacing w:before="0" w:beforeAutospacing="0" w:after="0"/>
        <w:ind w:left="426" w:hanging="284"/>
        <w:jc w:val="both"/>
        <w:rPr>
          <w:sz w:val="27"/>
          <w:szCs w:val="27"/>
        </w:rPr>
      </w:pPr>
      <w:r w:rsidRPr="00A40683">
        <w:rPr>
          <w:sz w:val="27"/>
          <w:szCs w:val="27"/>
        </w:rPr>
        <w:t xml:space="preserve">Witold </w:t>
      </w:r>
      <w:proofErr w:type="spellStart"/>
      <w:r w:rsidRPr="00A40683">
        <w:rPr>
          <w:sz w:val="27"/>
          <w:szCs w:val="27"/>
        </w:rPr>
        <w:t>Wiczołek</w:t>
      </w:r>
      <w:proofErr w:type="spellEnd"/>
      <w:r w:rsidRPr="00A40683">
        <w:rPr>
          <w:sz w:val="27"/>
          <w:szCs w:val="27"/>
        </w:rPr>
        <w:t xml:space="preserve"> - Przewodniczący Komisji Rewizyjnej</w:t>
      </w:r>
    </w:p>
    <w:p w:rsidR="006810A1" w:rsidRPr="00A40683" w:rsidRDefault="006810A1" w:rsidP="006810A1">
      <w:pPr>
        <w:pStyle w:val="NormalnyWeb"/>
        <w:numPr>
          <w:ilvl w:val="0"/>
          <w:numId w:val="2"/>
        </w:numPr>
        <w:spacing w:before="0" w:beforeAutospacing="0" w:after="0"/>
        <w:ind w:left="426" w:hanging="284"/>
        <w:jc w:val="both"/>
        <w:rPr>
          <w:sz w:val="27"/>
          <w:szCs w:val="27"/>
        </w:rPr>
      </w:pPr>
      <w:r w:rsidRPr="00A40683">
        <w:rPr>
          <w:sz w:val="27"/>
          <w:szCs w:val="27"/>
        </w:rPr>
        <w:t>Maria Bukowska - Członek w/w Komisji</w:t>
      </w:r>
    </w:p>
    <w:p w:rsidR="006810A1" w:rsidRPr="00A40683" w:rsidRDefault="006810A1" w:rsidP="006810A1">
      <w:pPr>
        <w:pStyle w:val="NormalnyWeb"/>
        <w:numPr>
          <w:ilvl w:val="0"/>
          <w:numId w:val="2"/>
        </w:numPr>
        <w:spacing w:before="0" w:beforeAutospacing="0" w:after="0"/>
        <w:ind w:left="426" w:hanging="284"/>
        <w:jc w:val="both"/>
        <w:rPr>
          <w:sz w:val="27"/>
          <w:szCs w:val="27"/>
        </w:rPr>
      </w:pPr>
      <w:r w:rsidRPr="00A40683">
        <w:rPr>
          <w:sz w:val="27"/>
          <w:szCs w:val="27"/>
        </w:rPr>
        <w:t>Marian Gosiewski - Członek w/w Komisji</w:t>
      </w:r>
    </w:p>
    <w:p w:rsidR="006810A1" w:rsidRPr="00A40683" w:rsidRDefault="006810A1" w:rsidP="006810A1">
      <w:pPr>
        <w:pStyle w:val="NormalnyWeb"/>
        <w:numPr>
          <w:ilvl w:val="0"/>
          <w:numId w:val="2"/>
        </w:numPr>
        <w:spacing w:before="0" w:beforeAutospacing="0" w:after="0"/>
        <w:ind w:left="426" w:hanging="284"/>
        <w:jc w:val="both"/>
        <w:rPr>
          <w:sz w:val="27"/>
          <w:szCs w:val="27"/>
        </w:rPr>
      </w:pPr>
      <w:r w:rsidRPr="00A40683">
        <w:rPr>
          <w:sz w:val="27"/>
          <w:szCs w:val="27"/>
        </w:rPr>
        <w:t xml:space="preserve">Andrzej </w:t>
      </w:r>
      <w:proofErr w:type="spellStart"/>
      <w:r w:rsidRPr="00A40683">
        <w:rPr>
          <w:sz w:val="27"/>
          <w:szCs w:val="27"/>
        </w:rPr>
        <w:t>Kamianowski</w:t>
      </w:r>
      <w:proofErr w:type="spellEnd"/>
      <w:r w:rsidRPr="00A40683">
        <w:rPr>
          <w:sz w:val="27"/>
          <w:szCs w:val="27"/>
        </w:rPr>
        <w:t xml:space="preserve"> - Członek w/w Komisji</w:t>
      </w:r>
    </w:p>
    <w:p w:rsidR="006810A1" w:rsidRPr="00A40683" w:rsidRDefault="006810A1" w:rsidP="006810A1">
      <w:pPr>
        <w:pStyle w:val="NormalnyWeb"/>
        <w:numPr>
          <w:ilvl w:val="0"/>
          <w:numId w:val="2"/>
        </w:numPr>
        <w:spacing w:before="0" w:beforeAutospacing="0" w:after="0"/>
        <w:ind w:left="426" w:hanging="284"/>
        <w:jc w:val="both"/>
        <w:rPr>
          <w:sz w:val="27"/>
          <w:szCs w:val="27"/>
        </w:rPr>
      </w:pPr>
      <w:r w:rsidRPr="00A40683">
        <w:rPr>
          <w:sz w:val="27"/>
          <w:szCs w:val="27"/>
        </w:rPr>
        <w:t>Stanisław Radziszewski - Członek w/w Komisji</w:t>
      </w:r>
    </w:p>
    <w:p w:rsidR="006810A1" w:rsidRPr="00A40683" w:rsidRDefault="006810A1" w:rsidP="006810A1">
      <w:pPr>
        <w:pStyle w:val="NormalnyWeb"/>
        <w:numPr>
          <w:ilvl w:val="0"/>
          <w:numId w:val="2"/>
        </w:numPr>
        <w:spacing w:before="0" w:beforeAutospacing="0" w:after="0"/>
        <w:ind w:left="426" w:hanging="284"/>
        <w:jc w:val="both"/>
        <w:rPr>
          <w:sz w:val="27"/>
          <w:szCs w:val="27"/>
        </w:rPr>
      </w:pPr>
      <w:r w:rsidRPr="00A40683">
        <w:rPr>
          <w:sz w:val="27"/>
          <w:szCs w:val="27"/>
        </w:rPr>
        <w:t xml:space="preserve">Marek </w:t>
      </w:r>
      <w:proofErr w:type="spellStart"/>
      <w:r w:rsidRPr="00A40683">
        <w:rPr>
          <w:sz w:val="27"/>
          <w:szCs w:val="27"/>
        </w:rPr>
        <w:t>Kajurek</w:t>
      </w:r>
      <w:proofErr w:type="spellEnd"/>
      <w:r w:rsidRPr="00A40683">
        <w:rPr>
          <w:sz w:val="27"/>
          <w:szCs w:val="27"/>
        </w:rPr>
        <w:t xml:space="preserve"> - Przewodniczący Komisji Inwestycyjnej i GZM</w:t>
      </w:r>
    </w:p>
    <w:p w:rsidR="006810A1" w:rsidRPr="00A40683" w:rsidRDefault="006810A1" w:rsidP="006810A1">
      <w:pPr>
        <w:pStyle w:val="NormalnyWeb"/>
        <w:numPr>
          <w:ilvl w:val="0"/>
          <w:numId w:val="2"/>
        </w:numPr>
        <w:spacing w:before="0" w:beforeAutospacing="0" w:after="0"/>
        <w:ind w:left="426" w:hanging="426"/>
        <w:jc w:val="both"/>
        <w:rPr>
          <w:sz w:val="27"/>
          <w:szCs w:val="27"/>
        </w:rPr>
      </w:pPr>
      <w:r w:rsidRPr="00A40683">
        <w:rPr>
          <w:sz w:val="27"/>
          <w:szCs w:val="27"/>
        </w:rPr>
        <w:t>Andrzej Bukowski - Członek w/w Komisji</w:t>
      </w:r>
    </w:p>
    <w:p w:rsidR="006810A1" w:rsidRPr="00A40683" w:rsidRDefault="006810A1" w:rsidP="006810A1">
      <w:pPr>
        <w:pStyle w:val="NormalnyWeb"/>
        <w:numPr>
          <w:ilvl w:val="0"/>
          <w:numId w:val="2"/>
        </w:numPr>
        <w:spacing w:before="0" w:beforeAutospacing="0" w:after="0"/>
        <w:ind w:left="426" w:hanging="426"/>
        <w:jc w:val="both"/>
        <w:rPr>
          <w:sz w:val="27"/>
          <w:szCs w:val="27"/>
        </w:rPr>
      </w:pPr>
      <w:r w:rsidRPr="00A40683">
        <w:rPr>
          <w:sz w:val="27"/>
          <w:szCs w:val="27"/>
        </w:rPr>
        <w:t>Stanisław Gołaszewski - Członek w/w Komisji</w:t>
      </w:r>
    </w:p>
    <w:p w:rsidR="006810A1" w:rsidRDefault="006810A1" w:rsidP="006810A1">
      <w:pPr>
        <w:pStyle w:val="NormalnyWeb"/>
        <w:numPr>
          <w:ilvl w:val="0"/>
          <w:numId w:val="2"/>
        </w:numPr>
        <w:spacing w:before="0" w:beforeAutospacing="0" w:after="0"/>
        <w:ind w:left="426" w:hanging="426"/>
        <w:jc w:val="both"/>
        <w:rPr>
          <w:sz w:val="27"/>
          <w:szCs w:val="27"/>
        </w:rPr>
      </w:pPr>
      <w:r w:rsidRPr="00A40683">
        <w:rPr>
          <w:sz w:val="27"/>
          <w:szCs w:val="27"/>
        </w:rPr>
        <w:t>Stanisław Olkowski - Członek w/w Komisji.</w:t>
      </w:r>
    </w:p>
    <w:p w:rsidR="006810A1" w:rsidRPr="00A937AA" w:rsidRDefault="006810A1" w:rsidP="006810A1">
      <w:pPr>
        <w:pStyle w:val="NormalnyWeb"/>
        <w:spacing w:before="0" w:beforeAutospacing="0" w:after="0"/>
        <w:jc w:val="both"/>
        <w:rPr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ab/>
      </w:r>
      <w:r w:rsidRPr="00A937AA">
        <w:rPr>
          <w:color w:val="000000"/>
          <w:sz w:val="27"/>
          <w:szCs w:val="27"/>
          <w:shd w:val="clear" w:color="auto" w:fill="FFFFFF"/>
        </w:rPr>
        <w:t>W okresie sprawozdawczym tj.</w:t>
      </w:r>
      <w:r>
        <w:rPr>
          <w:color w:val="000000"/>
          <w:sz w:val="27"/>
          <w:szCs w:val="27"/>
          <w:shd w:val="clear" w:color="auto" w:fill="FFFFFF"/>
        </w:rPr>
        <w:t xml:space="preserve"> w 2014</w:t>
      </w:r>
      <w:r w:rsidRPr="00A937AA">
        <w:rPr>
          <w:color w:val="000000"/>
          <w:sz w:val="27"/>
          <w:szCs w:val="27"/>
          <w:shd w:val="clear" w:color="auto" w:fill="FFFFFF"/>
        </w:rPr>
        <w:t xml:space="preserve"> roku, Rada Nadzorcza Spółdzielni pracowała w niezmienionym</w:t>
      </w:r>
      <w:r w:rsidR="006B6479">
        <w:rPr>
          <w:color w:val="000000"/>
          <w:sz w:val="27"/>
          <w:szCs w:val="27"/>
          <w:shd w:val="clear" w:color="auto" w:fill="FFFFFF"/>
        </w:rPr>
        <w:t xml:space="preserve"> podanym powyżej</w:t>
      </w:r>
      <w:r w:rsidRPr="00A937AA">
        <w:rPr>
          <w:color w:val="000000"/>
          <w:sz w:val="27"/>
          <w:szCs w:val="27"/>
          <w:shd w:val="clear" w:color="auto" w:fill="FFFFFF"/>
        </w:rPr>
        <w:t xml:space="preserve"> 12 osobowym składzie.</w:t>
      </w:r>
    </w:p>
    <w:p w:rsidR="006810A1" w:rsidRPr="00A937AA" w:rsidRDefault="006810A1" w:rsidP="006810A1">
      <w:pPr>
        <w:pStyle w:val="NormalnyWeb"/>
        <w:spacing w:before="0" w:beforeAutospacing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  <w:t>W 2014</w:t>
      </w:r>
      <w:r w:rsidRPr="00A937AA">
        <w:rPr>
          <w:sz w:val="27"/>
          <w:szCs w:val="27"/>
        </w:rPr>
        <w:t xml:space="preserve"> roku Rada Nadzorcza odbywała</w:t>
      </w:r>
      <w:r>
        <w:rPr>
          <w:sz w:val="27"/>
          <w:szCs w:val="27"/>
        </w:rPr>
        <w:t xml:space="preserve"> swoje</w:t>
      </w:r>
      <w:r w:rsidRPr="00A937AA">
        <w:rPr>
          <w:sz w:val="27"/>
          <w:szCs w:val="27"/>
        </w:rPr>
        <w:t xml:space="preserve"> posiedzenia w oparciu</w:t>
      </w:r>
      <w:r>
        <w:rPr>
          <w:sz w:val="27"/>
          <w:szCs w:val="27"/>
        </w:rPr>
        <w:br/>
      </w:r>
      <w:r w:rsidRPr="00A937AA">
        <w:rPr>
          <w:sz w:val="27"/>
          <w:szCs w:val="27"/>
        </w:rPr>
        <w:t>o</w:t>
      </w:r>
      <w:r>
        <w:rPr>
          <w:sz w:val="27"/>
          <w:szCs w:val="27"/>
        </w:rPr>
        <w:t xml:space="preserve"> zapisy</w:t>
      </w:r>
      <w:r w:rsidRPr="00A937AA">
        <w:rPr>
          <w:sz w:val="27"/>
          <w:szCs w:val="27"/>
        </w:rPr>
        <w:t xml:space="preserve"> Regulamin</w:t>
      </w:r>
      <w:r>
        <w:rPr>
          <w:sz w:val="27"/>
          <w:szCs w:val="27"/>
        </w:rPr>
        <w:t>u</w:t>
      </w:r>
      <w:r w:rsidRPr="00A937AA">
        <w:rPr>
          <w:sz w:val="27"/>
          <w:szCs w:val="27"/>
        </w:rPr>
        <w:t xml:space="preserve"> Rady Nadzorczej Spółdzielni Mieszk</w:t>
      </w:r>
      <w:r>
        <w:rPr>
          <w:sz w:val="27"/>
          <w:szCs w:val="27"/>
        </w:rPr>
        <w:t>aniowej w Wysokiem Mazowieckiem, określającego</w:t>
      </w:r>
      <w:r w:rsidRPr="00A937AA">
        <w:rPr>
          <w:sz w:val="27"/>
          <w:szCs w:val="27"/>
        </w:rPr>
        <w:t xml:space="preserve"> szczegółowy zakres i sposób działania Rady, tryb zwoływania posiedzeń, obradowania i podejmowania uchwał, a także w oparciu o roczny plan pracy, zatwierdzony na posie</w:t>
      </w:r>
      <w:r>
        <w:rPr>
          <w:sz w:val="27"/>
          <w:szCs w:val="27"/>
        </w:rPr>
        <w:t>dzeniu Rady Nadzorczej w dniu 28 stycznia 2014</w:t>
      </w:r>
      <w:r w:rsidRPr="00A937AA">
        <w:rPr>
          <w:sz w:val="27"/>
          <w:szCs w:val="27"/>
        </w:rPr>
        <w:t xml:space="preserve"> roku.</w:t>
      </w:r>
    </w:p>
    <w:p w:rsidR="006810A1" w:rsidRPr="00C12F86" w:rsidRDefault="006810A1" w:rsidP="006810A1">
      <w:pPr>
        <w:widowControl w:val="0"/>
        <w:suppressAutoHyphens/>
        <w:jc w:val="both"/>
        <w:rPr>
          <w:rFonts w:eastAsia="Arial Unicode MS"/>
          <w:color w:val="000000"/>
          <w:sz w:val="27"/>
          <w:szCs w:val="27"/>
        </w:rPr>
      </w:pPr>
      <w:r w:rsidRPr="00BF0FF2">
        <w:rPr>
          <w:rFonts w:eastAsia="Arial Unicode MS"/>
          <w:color w:val="000000"/>
          <w:sz w:val="27"/>
          <w:szCs w:val="27"/>
        </w:rPr>
        <w:t>W powyższym</w:t>
      </w:r>
      <w:r w:rsidRPr="00C12F86">
        <w:rPr>
          <w:rFonts w:eastAsia="Arial Unicode MS"/>
          <w:color w:val="000000"/>
          <w:sz w:val="27"/>
          <w:szCs w:val="27"/>
        </w:rPr>
        <w:t xml:space="preserve"> okresie sprawozdawczym Rada Nadzorc</w:t>
      </w:r>
      <w:r w:rsidRPr="00BF0FF2">
        <w:rPr>
          <w:rFonts w:eastAsia="Arial Unicode MS"/>
          <w:color w:val="000000"/>
          <w:sz w:val="27"/>
          <w:szCs w:val="27"/>
        </w:rPr>
        <w:t>za Spółdzielni odbyła łącznie</w:t>
      </w:r>
      <w:r w:rsidRPr="00C12F86">
        <w:rPr>
          <w:rFonts w:eastAsia="Arial Unicode MS"/>
          <w:color w:val="000000"/>
          <w:sz w:val="27"/>
          <w:szCs w:val="27"/>
        </w:rPr>
        <w:t xml:space="preserve"> </w:t>
      </w:r>
      <w:r w:rsidRPr="00BF0FF2">
        <w:rPr>
          <w:rFonts w:eastAsia="Arial Unicode MS"/>
          <w:color w:val="000000"/>
          <w:sz w:val="27"/>
          <w:szCs w:val="27"/>
        </w:rPr>
        <w:t>12</w:t>
      </w:r>
      <w:r w:rsidRPr="00C12F86">
        <w:rPr>
          <w:rFonts w:eastAsia="Arial Unicode MS"/>
          <w:color w:val="000000"/>
          <w:sz w:val="27"/>
          <w:szCs w:val="27"/>
        </w:rPr>
        <w:t xml:space="preserve"> protokołowanych posiedzeń.</w:t>
      </w:r>
    </w:p>
    <w:p w:rsidR="006810A1" w:rsidRPr="00C12F86" w:rsidRDefault="006810A1" w:rsidP="006810A1">
      <w:pPr>
        <w:widowControl w:val="0"/>
        <w:suppressAutoHyphens/>
        <w:jc w:val="both"/>
        <w:rPr>
          <w:rFonts w:eastAsia="Arial Unicode MS"/>
          <w:color w:val="000000"/>
          <w:sz w:val="27"/>
          <w:szCs w:val="27"/>
        </w:rPr>
      </w:pPr>
      <w:r w:rsidRPr="00C12F86">
        <w:rPr>
          <w:rFonts w:eastAsia="Arial Unicode MS"/>
          <w:color w:val="000000"/>
          <w:sz w:val="27"/>
          <w:szCs w:val="27"/>
        </w:rPr>
        <w:t>W trakcie tych pos</w:t>
      </w:r>
      <w:r w:rsidRPr="00BF0FF2">
        <w:rPr>
          <w:rFonts w:eastAsia="Arial Unicode MS"/>
          <w:color w:val="000000"/>
          <w:sz w:val="27"/>
          <w:szCs w:val="27"/>
        </w:rPr>
        <w:t>iedzeń Rada Nadzorcza podjęła 10 uchwał</w:t>
      </w:r>
      <w:r w:rsidRPr="00C12F86">
        <w:rPr>
          <w:rFonts w:eastAsia="Arial Unicode MS"/>
          <w:color w:val="000000"/>
          <w:sz w:val="27"/>
          <w:szCs w:val="27"/>
        </w:rPr>
        <w:t>.</w:t>
      </w:r>
    </w:p>
    <w:p w:rsidR="006810A1" w:rsidRPr="00C12F86" w:rsidRDefault="006810A1" w:rsidP="006810A1">
      <w:pPr>
        <w:widowControl w:val="0"/>
        <w:suppressAutoHyphens/>
        <w:jc w:val="both"/>
        <w:rPr>
          <w:rFonts w:eastAsia="Arial Unicode MS"/>
          <w:color w:val="000000"/>
          <w:sz w:val="27"/>
          <w:szCs w:val="27"/>
          <w:u w:val="single"/>
        </w:rPr>
      </w:pPr>
      <w:r w:rsidRPr="00C12F86">
        <w:rPr>
          <w:rFonts w:eastAsia="Arial Unicode MS"/>
          <w:color w:val="000000"/>
          <w:sz w:val="27"/>
          <w:szCs w:val="27"/>
          <w:u w:val="single"/>
        </w:rPr>
        <w:t>Są to uchwały w niżej wymienionych sprawach:</w:t>
      </w:r>
    </w:p>
    <w:p w:rsidR="006810A1" w:rsidRPr="00BF0FF2" w:rsidRDefault="006810A1" w:rsidP="006810A1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sz w:val="27"/>
          <w:szCs w:val="27"/>
        </w:rPr>
      </w:pPr>
      <w:r w:rsidRPr="00BF0FF2">
        <w:rPr>
          <w:color w:val="000000"/>
          <w:sz w:val="27"/>
          <w:szCs w:val="27"/>
          <w:shd w:val="clear" w:color="auto" w:fill="FFFFFF"/>
        </w:rPr>
        <w:t>uchwalenia planów remontów w Spółdzielni na 2014 rok,</w:t>
      </w:r>
    </w:p>
    <w:p w:rsidR="006810A1" w:rsidRPr="00BF0FF2" w:rsidRDefault="006810A1" w:rsidP="006810A1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sz w:val="27"/>
          <w:szCs w:val="27"/>
        </w:rPr>
      </w:pPr>
      <w:r w:rsidRPr="00BF0FF2">
        <w:rPr>
          <w:color w:val="000000"/>
          <w:sz w:val="27"/>
          <w:szCs w:val="27"/>
          <w:shd w:val="clear" w:color="auto" w:fill="FFFFFF"/>
        </w:rPr>
        <w:t>uchwalenia planu gospodarczo-finansowego Spółdzielni Mieszkaniowej na</w:t>
      </w:r>
      <w:r w:rsidRPr="00BF0FF2">
        <w:rPr>
          <w:color w:val="000000"/>
          <w:sz w:val="27"/>
          <w:szCs w:val="27"/>
          <w:shd w:val="clear" w:color="auto" w:fill="FFFFFF"/>
        </w:rPr>
        <w:br/>
        <w:t>2014 rok i wynikających z niego stawek opłat za lokale mieszkalne, użytkowe, garaże oraz świadczenia,</w:t>
      </w:r>
    </w:p>
    <w:p w:rsidR="006810A1" w:rsidRPr="00BF0FF2" w:rsidRDefault="006810A1" w:rsidP="006810A1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sz w:val="27"/>
          <w:szCs w:val="27"/>
        </w:rPr>
      </w:pPr>
      <w:r w:rsidRPr="00BF0FF2">
        <w:rPr>
          <w:color w:val="000000"/>
          <w:sz w:val="27"/>
          <w:szCs w:val="27"/>
          <w:shd w:val="clear" w:color="auto" w:fill="FFFFFF"/>
        </w:rPr>
        <w:t>wykluczenia członka ze Spółdzielni – dwie uchwały,</w:t>
      </w:r>
    </w:p>
    <w:p w:rsidR="006810A1" w:rsidRPr="00BF0FF2" w:rsidRDefault="006810A1" w:rsidP="006810A1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sz w:val="27"/>
          <w:szCs w:val="27"/>
        </w:rPr>
      </w:pPr>
      <w:r w:rsidRPr="00BF0FF2">
        <w:rPr>
          <w:sz w:val="27"/>
          <w:szCs w:val="27"/>
        </w:rPr>
        <w:t>wystąpienia do Sądu o nakazanie sprzedaży własnościowego prawa do lokalu,</w:t>
      </w:r>
    </w:p>
    <w:p w:rsidR="006810A1" w:rsidRPr="00BF0FF2" w:rsidRDefault="006810A1" w:rsidP="006810A1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sz w:val="27"/>
          <w:szCs w:val="27"/>
        </w:rPr>
      </w:pPr>
      <w:r w:rsidRPr="00BF0FF2">
        <w:rPr>
          <w:bCs/>
          <w:iCs/>
          <w:sz w:val="27"/>
          <w:szCs w:val="27"/>
        </w:rPr>
        <w:lastRenderedPageBreak/>
        <w:t>przyjęcia sprawozdania finansowego Spółdzielni za 2013 rok,</w:t>
      </w:r>
    </w:p>
    <w:p w:rsidR="006810A1" w:rsidRPr="00BF0FF2" w:rsidRDefault="006810A1" w:rsidP="006810A1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sz w:val="27"/>
          <w:szCs w:val="27"/>
        </w:rPr>
      </w:pPr>
      <w:r w:rsidRPr="00BF0FF2">
        <w:rPr>
          <w:color w:val="000000"/>
          <w:sz w:val="27"/>
          <w:szCs w:val="27"/>
          <w:shd w:val="clear" w:color="auto" w:fill="FFFFFF"/>
        </w:rPr>
        <w:t>zmiany</w:t>
      </w:r>
      <w:r w:rsidRPr="00BF0FF2">
        <w:rPr>
          <w:sz w:val="27"/>
          <w:szCs w:val="27"/>
        </w:rPr>
        <w:t xml:space="preserve"> Regulaminu rozliczania kosztów dostawy ciepła do lokali oraz pobierania opłat za centralne ogrzewanie i podgrzanie wody,</w:t>
      </w:r>
    </w:p>
    <w:p w:rsidR="006810A1" w:rsidRPr="00BF0FF2" w:rsidRDefault="006810A1" w:rsidP="006810A1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sz w:val="27"/>
          <w:szCs w:val="27"/>
        </w:rPr>
      </w:pPr>
      <w:r w:rsidRPr="00BF0FF2">
        <w:rPr>
          <w:color w:val="000000"/>
          <w:sz w:val="27"/>
          <w:szCs w:val="27"/>
          <w:shd w:val="clear" w:color="auto" w:fill="FFFFFF"/>
        </w:rPr>
        <w:t>uchwalenia korekty do planu remontów na 2014 rok,</w:t>
      </w:r>
    </w:p>
    <w:p w:rsidR="006810A1" w:rsidRPr="00BF0FF2" w:rsidRDefault="006810A1" w:rsidP="006810A1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sz w:val="27"/>
          <w:szCs w:val="27"/>
        </w:rPr>
      </w:pPr>
      <w:r w:rsidRPr="00BF0FF2">
        <w:rPr>
          <w:color w:val="000000"/>
          <w:sz w:val="27"/>
          <w:szCs w:val="27"/>
          <w:shd w:val="clear" w:color="auto" w:fill="FFFFFF"/>
        </w:rPr>
        <w:t>zatwierdzenia etatyzacji zatrudnienia w Spółdzielni Mieszkaniowej na 2015 rok,</w:t>
      </w:r>
    </w:p>
    <w:p w:rsidR="006810A1" w:rsidRPr="00BF0FF2" w:rsidRDefault="006810A1" w:rsidP="006810A1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sz w:val="27"/>
          <w:szCs w:val="27"/>
        </w:rPr>
      </w:pPr>
      <w:r w:rsidRPr="00BF0FF2">
        <w:rPr>
          <w:color w:val="000000"/>
          <w:sz w:val="27"/>
          <w:szCs w:val="27"/>
          <w:shd w:val="clear" w:color="auto" w:fill="FFFFFF"/>
        </w:rPr>
        <w:t>wyboru podmiotu do przeprowadzenia badania sprawozdania finansowego Spółdzielni za 2014 rok.</w:t>
      </w:r>
    </w:p>
    <w:p w:rsidR="006810A1" w:rsidRPr="00BF0FF2" w:rsidRDefault="006810A1" w:rsidP="006810A1">
      <w:pPr>
        <w:pStyle w:val="NormalnyWeb"/>
        <w:spacing w:before="0" w:beforeAutospacing="0" w:after="0"/>
        <w:jc w:val="both"/>
        <w:rPr>
          <w:sz w:val="27"/>
          <w:szCs w:val="27"/>
        </w:rPr>
      </w:pPr>
      <w:r w:rsidRPr="00BF0FF2">
        <w:rPr>
          <w:color w:val="000000"/>
          <w:sz w:val="27"/>
          <w:szCs w:val="27"/>
          <w:shd w:val="clear" w:color="auto" w:fill="FFFFFF"/>
        </w:rPr>
        <w:t>Szczegółowe sprawozdanie z realizacji uchwał Rady Na</w:t>
      </w:r>
      <w:r w:rsidR="006B6479">
        <w:rPr>
          <w:color w:val="000000"/>
          <w:sz w:val="27"/>
          <w:szCs w:val="27"/>
          <w:shd w:val="clear" w:color="auto" w:fill="FFFFFF"/>
        </w:rPr>
        <w:t>dzorczej Spółdziel</w:t>
      </w:r>
      <w:r w:rsidR="005955ED">
        <w:rPr>
          <w:color w:val="000000"/>
          <w:sz w:val="27"/>
          <w:szCs w:val="27"/>
          <w:shd w:val="clear" w:color="auto" w:fill="FFFFFF"/>
        </w:rPr>
        <w:t>ni, sporządził i przedstawił</w:t>
      </w:r>
      <w:r w:rsidRPr="00BF0FF2">
        <w:rPr>
          <w:color w:val="000000"/>
          <w:sz w:val="27"/>
          <w:szCs w:val="27"/>
          <w:shd w:val="clear" w:color="auto" w:fill="FFFFFF"/>
        </w:rPr>
        <w:t xml:space="preserve"> Zarząd Spółdzielni.</w:t>
      </w:r>
    </w:p>
    <w:p w:rsidR="006810A1" w:rsidRPr="00FF7D38" w:rsidRDefault="006810A1" w:rsidP="006810A1">
      <w:pPr>
        <w:pStyle w:val="NormalnyWeb"/>
        <w:spacing w:before="0" w:beforeAutospacing="0" w:after="0"/>
        <w:jc w:val="both"/>
        <w:rPr>
          <w:sz w:val="12"/>
          <w:szCs w:val="12"/>
        </w:rPr>
      </w:pPr>
    </w:p>
    <w:p w:rsidR="006810A1" w:rsidRPr="00C97C67" w:rsidRDefault="006810A1" w:rsidP="006810A1">
      <w:pPr>
        <w:pStyle w:val="NormalnyWeb"/>
        <w:spacing w:before="0" w:beforeAutospacing="0" w:after="0"/>
        <w:jc w:val="both"/>
        <w:rPr>
          <w:sz w:val="27"/>
          <w:szCs w:val="27"/>
        </w:rPr>
      </w:pPr>
      <w:r w:rsidRPr="00C97C67">
        <w:rPr>
          <w:sz w:val="27"/>
          <w:szCs w:val="27"/>
        </w:rPr>
        <w:tab/>
        <w:t>Tematyka posiedzeń Rady była</w:t>
      </w:r>
      <w:r>
        <w:rPr>
          <w:sz w:val="27"/>
          <w:szCs w:val="27"/>
        </w:rPr>
        <w:t xml:space="preserve"> dość</w:t>
      </w:r>
      <w:r w:rsidRPr="00C97C67">
        <w:rPr>
          <w:sz w:val="27"/>
          <w:szCs w:val="27"/>
        </w:rPr>
        <w:t xml:space="preserve"> różnorodna, z tym że uzależniona od bieżących potrzeb naszej Spółdzielni, a w podejmowaniu decyzji należąca do wyłącznej kompetencji Rady Nadzorczej Spółdzielni.</w:t>
      </w:r>
    </w:p>
    <w:p w:rsidR="006810A1" w:rsidRPr="00FF7D38" w:rsidRDefault="006810A1" w:rsidP="006810A1">
      <w:pPr>
        <w:pStyle w:val="NormalnyWeb"/>
        <w:spacing w:before="0" w:beforeAutospacing="0" w:after="0"/>
        <w:jc w:val="both"/>
        <w:rPr>
          <w:sz w:val="27"/>
          <w:szCs w:val="27"/>
        </w:rPr>
      </w:pPr>
      <w:r w:rsidRPr="00FF7D38">
        <w:rPr>
          <w:sz w:val="27"/>
          <w:szCs w:val="27"/>
        </w:rPr>
        <w:t>W centrum uwagi Rady Nadzorczej znajdowały się wszystkie zagadnienia problemowe składające się na całokształt działalności Spółdzielni i były one rozpatrywane w imieniu i dla dobra ogółu członków jak i mieszkańców.</w:t>
      </w:r>
    </w:p>
    <w:p w:rsidR="006810A1" w:rsidRPr="002C1A4A" w:rsidRDefault="006810A1" w:rsidP="006810A1">
      <w:pPr>
        <w:pStyle w:val="NormalnyWeb"/>
        <w:spacing w:before="0" w:beforeAutospacing="0" w:after="0"/>
        <w:jc w:val="both"/>
        <w:rPr>
          <w:sz w:val="27"/>
          <w:szCs w:val="27"/>
        </w:rPr>
      </w:pPr>
      <w:r w:rsidRPr="002C1A4A">
        <w:rPr>
          <w:color w:val="000000"/>
          <w:sz w:val="27"/>
          <w:szCs w:val="27"/>
          <w:shd w:val="clear" w:color="auto" w:fill="FFFFFF"/>
        </w:rPr>
        <w:tab/>
        <w:t>Do najistotniejszych spraw z protokołowanych posiedzeń Rady poza sprawami, w których zostały przez Radę Nadzorczą podjęte uchwały, przedstawione w pierwszej części sprawozdania, należało:</w:t>
      </w:r>
    </w:p>
    <w:p w:rsidR="006810A1" w:rsidRPr="002C1A4A" w:rsidRDefault="006810A1" w:rsidP="006810A1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sz w:val="27"/>
          <w:szCs w:val="27"/>
        </w:rPr>
      </w:pPr>
      <w:r w:rsidRPr="002C1A4A">
        <w:rPr>
          <w:sz w:val="27"/>
          <w:szCs w:val="27"/>
        </w:rPr>
        <w:t xml:space="preserve">rozpatrywanie okresowych i rocznych sprawozdań z działalności Zarządu oraz </w:t>
      </w:r>
      <w:r w:rsidRPr="002C1A4A">
        <w:rPr>
          <w:sz w:val="27"/>
          <w:szCs w:val="27"/>
        </w:rPr>
        <w:br/>
        <w:t>z działalności Spółdzielni, a także z realizacji kierunków działania Spółdzielni,</w:t>
      </w:r>
    </w:p>
    <w:p w:rsidR="006810A1" w:rsidRPr="002C1A4A" w:rsidRDefault="006810A1" w:rsidP="006810A1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sz w:val="27"/>
          <w:szCs w:val="27"/>
        </w:rPr>
      </w:pPr>
      <w:r w:rsidRPr="002C1A4A">
        <w:rPr>
          <w:sz w:val="27"/>
          <w:szCs w:val="27"/>
        </w:rPr>
        <w:t>analizowanie stanu gospodarki finansowej Spółdzielni, realizacji uchwalonych planów rocznych i sprawozdań finansowych oraz ich zatwierdzanie – średnio raz na kwartał,</w:t>
      </w:r>
    </w:p>
    <w:p w:rsidR="006810A1" w:rsidRPr="002C1A4A" w:rsidRDefault="006810A1" w:rsidP="006810A1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sz w:val="27"/>
          <w:szCs w:val="27"/>
        </w:rPr>
      </w:pPr>
      <w:r w:rsidRPr="002C1A4A">
        <w:rPr>
          <w:sz w:val="27"/>
          <w:szCs w:val="27"/>
        </w:rPr>
        <w:t>rozpatrywanie spraw i planów związanych z remontami, konserwacją i termo-modernizacją zasobów mieszkaniowych Spółdzielni, tym: analizowanie spłat kredytów termomodernizacyjnych,</w:t>
      </w:r>
    </w:p>
    <w:p w:rsidR="006810A1" w:rsidRPr="002C1A4A" w:rsidRDefault="006810A1" w:rsidP="006810A1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sz w:val="27"/>
          <w:szCs w:val="27"/>
        </w:rPr>
      </w:pPr>
      <w:r w:rsidRPr="002C1A4A">
        <w:rPr>
          <w:sz w:val="27"/>
          <w:szCs w:val="27"/>
        </w:rPr>
        <w:t xml:space="preserve">szczegółowe analizowanie wniosków Zarządu w sprawie podwyższenia opłat </w:t>
      </w:r>
      <w:r w:rsidRPr="002C1A4A">
        <w:rPr>
          <w:sz w:val="27"/>
          <w:szCs w:val="27"/>
        </w:rPr>
        <w:br/>
        <w:t xml:space="preserve">w oparciu o obowiązujące podstawy prawne i wyniki ekonomiczne Spółdzielni, </w:t>
      </w:r>
      <w:r w:rsidRPr="002C1A4A">
        <w:rPr>
          <w:sz w:val="27"/>
          <w:szCs w:val="27"/>
        </w:rPr>
        <w:br/>
        <w:t>i podejmowanie stosownych decyzji,</w:t>
      </w:r>
    </w:p>
    <w:p w:rsidR="006810A1" w:rsidRPr="002C1A4A" w:rsidRDefault="006810A1" w:rsidP="006810A1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sz w:val="27"/>
          <w:szCs w:val="27"/>
        </w:rPr>
      </w:pPr>
      <w:r w:rsidRPr="002C1A4A">
        <w:rPr>
          <w:sz w:val="27"/>
          <w:szCs w:val="27"/>
        </w:rPr>
        <w:t>ustalanie kierunków działania mających na celu poprawę kondycji finansowej naszej Spółdzielni,</w:t>
      </w:r>
    </w:p>
    <w:p w:rsidR="006810A1" w:rsidRPr="002C1A4A" w:rsidRDefault="006810A1" w:rsidP="006810A1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sz w:val="27"/>
          <w:szCs w:val="27"/>
        </w:rPr>
      </w:pPr>
      <w:r w:rsidRPr="002C1A4A">
        <w:rPr>
          <w:sz w:val="27"/>
          <w:szCs w:val="27"/>
        </w:rPr>
        <w:t xml:space="preserve">analizowanie zadłużeń „czynszowych” i wypracowywanie wspólnie z Zarządem Spółdzielni metod postępowania w stosunku do osób nie wywiązujących się </w:t>
      </w:r>
      <w:r w:rsidRPr="002C1A4A">
        <w:rPr>
          <w:sz w:val="27"/>
          <w:szCs w:val="27"/>
        </w:rPr>
        <w:br/>
        <w:t>z zobowiązań finansowych wobec Spółdzielni, w tym przeprowadzanie</w:t>
      </w:r>
      <w:r w:rsidRPr="002C1A4A">
        <w:rPr>
          <w:color w:val="000000"/>
          <w:sz w:val="27"/>
          <w:szCs w:val="27"/>
          <w:shd w:val="clear" w:color="auto" w:fill="FFFFFF"/>
        </w:rPr>
        <w:t xml:space="preserve"> rozmów </w:t>
      </w:r>
      <w:r w:rsidRPr="002C1A4A">
        <w:rPr>
          <w:color w:val="000000"/>
          <w:sz w:val="27"/>
          <w:szCs w:val="27"/>
          <w:shd w:val="clear" w:color="auto" w:fill="FFFFFF"/>
        </w:rPr>
        <w:br/>
        <w:t>z dłużnikami przed wykluczeniem ich ze Spółdzielni, a także rozmów tzw. dyscyplinujących,</w:t>
      </w:r>
    </w:p>
    <w:p w:rsidR="006810A1" w:rsidRPr="002C1A4A" w:rsidRDefault="006810A1" w:rsidP="006810A1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sz w:val="27"/>
          <w:szCs w:val="27"/>
        </w:rPr>
      </w:pPr>
      <w:r w:rsidRPr="002C1A4A">
        <w:rPr>
          <w:sz w:val="27"/>
          <w:szCs w:val="27"/>
        </w:rPr>
        <w:t xml:space="preserve">dokonywanie okresowej oceny wykonania przez Spółdzielnię zadań </w:t>
      </w:r>
      <w:proofErr w:type="spellStart"/>
      <w:r w:rsidRPr="002C1A4A">
        <w:rPr>
          <w:sz w:val="27"/>
          <w:szCs w:val="27"/>
        </w:rPr>
        <w:t>gospo-darczych</w:t>
      </w:r>
      <w:proofErr w:type="spellEnd"/>
      <w:r w:rsidRPr="002C1A4A">
        <w:rPr>
          <w:sz w:val="27"/>
          <w:szCs w:val="27"/>
        </w:rPr>
        <w:t>, ze szczególnym uwzględnieniem przestrzegania praw członków,</w:t>
      </w:r>
    </w:p>
    <w:p w:rsidR="006810A1" w:rsidRPr="002C1A4A" w:rsidRDefault="006810A1" w:rsidP="006810A1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sz w:val="27"/>
          <w:szCs w:val="27"/>
        </w:rPr>
      </w:pPr>
      <w:r w:rsidRPr="002C1A4A">
        <w:rPr>
          <w:sz w:val="27"/>
          <w:szCs w:val="27"/>
        </w:rPr>
        <w:t>analizowanie i ocena pracy Zarządu Spółdzielni,</w:t>
      </w:r>
    </w:p>
    <w:p w:rsidR="006810A1" w:rsidRPr="002C1A4A" w:rsidRDefault="006810A1" w:rsidP="006810A1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sz w:val="27"/>
          <w:szCs w:val="27"/>
        </w:rPr>
      </w:pPr>
      <w:r w:rsidRPr="002C1A4A">
        <w:rPr>
          <w:sz w:val="27"/>
          <w:szCs w:val="27"/>
        </w:rPr>
        <w:t xml:space="preserve">analizowanie i zatwierdzenie materiałów na Walne Zgromadzenie Spółdzielni, </w:t>
      </w:r>
      <w:r w:rsidRPr="002C1A4A">
        <w:rPr>
          <w:sz w:val="27"/>
          <w:szCs w:val="27"/>
        </w:rPr>
        <w:br/>
        <w:t>w tym: sprawozdań i projektów uchwał,</w:t>
      </w:r>
    </w:p>
    <w:p w:rsidR="006810A1" w:rsidRPr="002C1A4A" w:rsidRDefault="006810A1" w:rsidP="006810A1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sz w:val="27"/>
          <w:szCs w:val="27"/>
        </w:rPr>
      </w:pPr>
      <w:r w:rsidRPr="002C1A4A">
        <w:rPr>
          <w:sz w:val="27"/>
          <w:szCs w:val="27"/>
        </w:rPr>
        <w:t>analizowanie i ocena realizacji uchwał i wniosków podjętych przez Radę Nadzorczą oraz Walne Zgromadzenie Spółdzielni,</w:t>
      </w:r>
    </w:p>
    <w:p w:rsidR="006810A1" w:rsidRPr="002C1A4A" w:rsidRDefault="006810A1" w:rsidP="006810A1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sz w:val="27"/>
          <w:szCs w:val="27"/>
        </w:rPr>
      </w:pPr>
      <w:r w:rsidRPr="002C1A4A">
        <w:rPr>
          <w:sz w:val="27"/>
          <w:szCs w:val="27"/>
        </w:rPr>
        <w:t>zatwierdzanie planów pracy: Rady Nadzorczej, Komisji Rady Nadzorczej oraz Zarządu Spółdzielni,</w:t>
      </w:r>
    </w:p>
    <w:p w:rsidR="006810A1" w:rsidRPr="002C1A4A" w:rsidRDefault="006810A1" w:rsidP="006810A1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sz w:val="27"/>
          <w:szCs w:val="27"/>
        </w:rPr>
      </w:pPr>
      <w:r w:rsidRPr="002C1A4A">
        <w:rPr>
          <w:sz w:val="27"/>
          <w:szCs w:val="27"/>
        </w:rPr>
        <w:t>rozpatrywanie i analizowanie projektów regulaminów wewnątrzspółdzielczych,</w:t>
      </w:r>
    </w:p>
    <w:p w:rsidR="006810A1" w:rsidRPr="00256841" w:rsidRDefault="006810A1" w:rsidP="006810A1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sz w:val="27"/>
          <w:szCs w:val="27"/>
        </w:rPr>
      </w:pPr>
      <w:r w:rsidRPr="00256841">
        <w:rPr>
          <w:sz w:val="27"/>
          <w:szCs w:val="27"/>
        </w:rPr>
        <w:lastRenderedPageBreak/>
        <w:t>przeprowadzanie kontroli wykonywania przez Zarząd Spółdzielni uchwał podjętych przez statutowe organa Spółdzielni, tj.: Walne Zgromadzenie i Radę Nadzorczą Spółdzielni,</w:t>
      </w:r>
    </w:p>
    <w:p w:rsidR="006810A1" w:rsidRPr="00256841" w:rsidRDefault="006810A1" w:rsidP="006810A1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sz w:val="27"/>
          <w:szCs w:val="27"/>
        </w:rPr>
      </w:pPr>
      <w:r w:rsidRPr="00256841">
        <w:rPr>
          <w:sz w:val="27"/>
          <w:szCs w:val="27"/>
        </w:rPr>
        <w:t>przeprowadzanie kontroli sposobu załatwiania przez Zarząd, wniosków w/w organów Spółdzielni jak i członków Spółdzielni,</w:t>
      </w:r>
    </w:p>
    <w:p w:rsidR="006810A1" w:rsidRPr="00256841" w:rsidRDefault="006810A1" w:rsidP="006810A1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sz w:val="27"/>
          <w:szCs w:val="27"/>
        </w:rPr>
      </w:pPr>
      <w:r w:rsidRPr="00256841">
        <w:rPr>
          <w:sz w:val="27"/>
          <w:szCs w:val="27"/>
        </w:rPr>
        <w:t>analizowanie przygotowania zasobów Spółdzielni do zimy i okresu grzewczego,</w:t>
      </w:r>
    </w:p>
    <w:p w:rsidR="006810A1" w:rsidRPr="00256841" w:rsidRDefault="006810A1" w:rsidP="006810A1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sz w:val="27"/>
          <w:szCs w:val="27"/>
        </w:rPr>
      </w:pPr>
      <w:r w:rsidRPr="00256841">
        <w:rPr>
          <w:color w:val="000000"/>
          <w:sz w:val="27"/>
          <w:szCs w:val="27"/>
          <w:shd w:val="clear" w:color="auto" w:fill="FFFFFF"/>
        </w:rPr>
        <w:t xml:space="preserve">rozpatrywanie wystąpień członków i mieszkańców Spółdzielni oraz udzielanie </w:t>
      </w:r>
      <w:r w:rsidRPr="00256841">
        <w:rPr>
          <w:color w:val="000000"/>
          <w:sz w:val="27"/>
          <w:szCs w:val="27"/>
          <w:shd w:val="clear" w:color="auto" w:fill="FFFFFF"/>
        </w:rPr>
        <w:br/>
        <w:t>im stosownych odpowiedzi,</w:t>
      </w:r>
    </w:p>
    <w:p w:rsidR="006810A1" w:rsidRPr="00256841" w:rsidRDefault="006810A1" w:rsidP="006810A1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sz w:val="27"/>
          <w:szCs w:val="27"/>
        </w:rPr>
      </w:pPr>
      <w:r w:rsidRPr="00256841">
        <w:rPr>
          <w:color w:val="000000"/>
          <w:sz w:val="27"/>
          <w:szCs w:val="27"/>
          <w:shd w:val="clear" w:color="auto" w:fill="FFFFFF"/>
        </w:rPr>
        <w:t>rozpatrywanie tzw. spraw różnych skierowanych przez Zarząd Spółdzielni do rozpatrzenia przez Radę Nadzorczą.</w:t>
      </w:r>
    </w:p>
    <w:p w:rsidR="006810A1" w:rsidRPr="00D06519" w:rsidRDefault="006810A1" w:rsidP="006810A1">
      <w:pPr>
        <w:pStyle w:val="NormalnyWeb"/>
        <w:spacing w:before="0" w:beforeAutospacing="0" w:after="0"/>
        <w:jc w:val="both"/>
        <w:rPr>
          <w:sz w:val="27"/>
          <w:szCs w:val="27"/>
        </w:rPr>
      </w:pPr>
      <w:r w:rsidRPr="00D06519">
        <w:rPr>
          <w:color w:val="000000"/>
          <w:sz w:val="27"/>
          <w:szCs w:val="27"/>
          <w:shd w:val="clear" w:color="auto" w:fill="FFFFFF"/>
        </w:rPr>
        <w:tab/>
        <w:t xml:space="preserve">Wszyscy członkowie Rady Nadzorczej Spółdzielni w zdyscyplinowanej </w:t>
      </w:r>
      <w:r w:rsidRPr="00D06519">
        <w:rPr>
          <w:color w:val="000000"/>
          <w:sz w:val="27"/>
          <w:szCs w:val="27"/>
          <w:shd w:val="clear" w:color="auto" w:fill="FFFFFF"/>
        </w:rPr>
        <w:br/>
        <w:t>i sumiennej pracy, z rozwagą oraz odpowiedzialnością podejmowali decyzje oraz uchwały niezbędne dla dalszego prawidłowego funkcjonowania Spółdzielni.</w:t>
      </w:r>
    </w:p>
    <w:p w:rsidR="006810A1" w:rsidRPr="00D06519" w:rsidRDefault="006810A1" w:rsidP="006810A1">
      <w:pPr>
        <w:pStyle w:val="NormalnyWeb"/>
        <w:spacing w:before="0" w:beforeAutospacing="0" w:after="0"/>
        <w:jc w:val="both"/>
        <w:rPr>
          <w:sz w:val="27"/>
          <w:szCs w:val="27"/>
        </w:rPr>
      </w:pPr>
      <w:r w:rsidRPr="00D06519">
        <w:rPr>
          <w:sz w:val="27"/>
          <w:szCs w:val="27"/>
        </w:rPr>
        <w:t>Uchwały, decyzje i opinie, we wszystkich sprawach rozpatrywanych przez Radę Nadzorczą podejmowane były kolegialnie.</w:t>
      </w:r>
    </w:p>
    <w:p w:rsidR="006810A1" w:rsidRPr="00D06519" w:rsidRDefault="006810A1" w:rsidP="006810A1">
      <w:pPr>
        <w:pStyle w:val="NormalnyWeb"/>
        <w:spacing w:before="0" w:beforeAutospacing="0" w:after="0"/>
        <w:jc w:val="both"/>
        <w:rPr>
          <w:sz w:val="27"/>
          <w:szCs w:val="27"/>
        </w:rPr>
      </w:pPr>
      <w:r w:rsidRPr="00D06519">
        <w:rPr>
          <w:sz w:val="27"/>
          <w:szCs w:val="27"/>
        </w:rPr>
        <w:t>Zalecenia do wykonania przez Zarząd Spółdzielni, były wydawane dla dobra całej spółdzielczej społeczności.</w:t>
      </w:r>
    </w:p>
    <w:p w:rsidR="006810A1" w:rsidRPr="00D06519" w:rsidRDefault="006810A1" w:rsidP="006810A1">
      <w:pPr>
        <w:pStyle w:val="NormalnyWeb"/>
        <w:spacing w:before="0" w:beforeAutospacing="0" w:after="0"/>
        <w:jc w:val="both"/>
        <w:rPr>
          <w:sz w:val="27"/>
          <w:szCs w:val="27"/>
        </w:rPr>
      </w:pPr>
      <w:r w:rsidRPr="00D06519">
        <w:rPr>
          <w:sz w:val="27"/>
          <w:szCs w:val="27"/>
        </w:rPr>
        <w:t>Rada Nadzorcza przywiązywała dużą wagę do stałej poprawy zagospodarowania naszych osiedli, poprawy estetyki i temu podobnych działań.</w:t>
      </w:r>
    </w:p>
    <w:p w:rsidR="006810A1" w:rsidRPr="00D06519" w:rsidRDefault="006810A1" w:rsidP="006810A1">
      <w:pPr>
        <w:pStyle w:val="NormalnyWeb"/>
        <w:spacing w:before="0" w:beforeAutospacing="0" w:after="0"/>
        <w:jc w:val="both"/>
        <w:rPr>
          <w:sz w:val="27"/>
          <w:szCs w:val="27"/>
        </w:rPr>
      </w:pPr>
      <w:r w:rsidRPr="00D06519">
        <w:rPr>
          <w:color w:val="000000"/>
          <w:sz w:val="27"/>
          <w:szCs w:val="27"/>
          <w:shd w:val="clear" w:color="auto" w:fill="FFFFFF"/>
        </w:rPr>
        <w:t xml:space="preserve">Posiedzenia Rady Nadzorczej odbywały się po godzinach pracy (w godzinach popołudniowych). </w:t>
      </w:r>
      <w:r w:rsidRPr="00D06519">
        <w:rPr>
          <w:sz w:val="27"/>
          <w:szCs w:val="27"/>
        </w:rPr>
        <w:t>Na posiedzeniach wszyscy członkowie Rady brali aktywny udział w obradach, przedkładali własne pomysły i przemyślenia, które następnie znajdowały swoje odzwierciedlenie w stosownych dokumentach Spółdzielni.</w:t>
      </w:r>
    </w:p>
    <w:p w:rsidR="006810A1" w:rsidRPr="00D06519" w:rsidRDefault="006810A1" w:rsidP="006810A1">
      <w:pPr>
        <w:pStyle w:val="NormalnyWeb"/>
        <w:spacing w:before="0" w:beforeAutospacing="0" w:after="0"/>
        <w:jc w:val="both"/>
        <w:rPr>
          <w:sz w:val="27"/>
          <w:szCs w:val="27"/>
        </w:rPr>
      </w:pPr>
      <w:r w:rsidRPr="00D06519">
        <w:rPr>
          <w:color w:val="000000"/>
          <w:sz w:val="27"/>
          <w:szCs w:val="27"/>
          <w:shd w:val="clear" w:color="auto" w:fill="FFFFFF"/>
        </w:rPr>
        <w:t>W każdym posiedzeniu Rady Nadzorczej brali też czynny udział członkowie Zarządu Spółdzielni.</w:t>
      </w:r>
    </w:p>
    <w:p w:rsidR="006810A1" w:rsidRPr="00D06519" w:rsidRDefault="006810A1" w:rsidP="006810A1">
      <w:pPr>
        <w:pStyle w:val="NormalnyWeb"/>
        <w:spacing w:before="0" w:beforeAutospacing="0" w:after="0"/>
        <w:jc w:val="both"/>
        <w:rPr>
          <w:sz w:val="27"/>
          <w:szCs w:val="27"/>
        </w:rPr>
      </w:pPr>
      <w:r w:rsidRPr="00D06519">
        <w:rPr>
          <w:color w:val="000000"/>
          <w:sz w:val="27"/>
          <w:szCs w:val="27"/>
          <w:shd w:val="clear" w:color="auto" w:fill="FFFFFF"/>
        </w:rPr>
        <w:t>Przedstawiciele Rady Nadzorczej, jako obserwatorzy z ramienia Rady, uczestniczyli również w pracach komisji: przetargowych, odbioru prac termomodernizacyjnych, remontowych i konserwacyjnych.</w:t>
      </w:r>
    </w:p>
    <w:p w:rsidR="006810A1" w:rsidRPr="00D06519" w:rsidRDefault="006810A1" w:rsidP="006810A1">
      <w:pPr>
        <w:pStyle w:val="NormalnyWeb"/>
        <w:spacing w:before="0" w:beforeAutospacing="0" w:after="0"/>
        <w:jc w:val="both"/>
        <w:rPr>
          <w:sz w:val="27"/>
          <w:szCs w:val="27"/>
        </w:rPr>
      </w:pPr>
      <w:r w:rsidRPr="00D06519">
        <w:rPr>
          <w:color w:val="000000"/>
          <w:sz w:val="27"/>
          <w:szCs w:val="27"/>
          <w:shd w:val="clear" w:color="auto" w:fill="FFFFFF"/>
        </w:rPr>
        <w:t xml:space="preserve">Celem lepszego kontrolowania niektórych rozpatrywanych zagadnień i spraw, </w:t>
      </w:r>
      <w:r w:rsidRPr="00D06519">
        <w:rPr>
          <w:color w:val="000000"/>
          <w:sz w:val="27"/>
          <w:szCs w:val="27"/>
          <w:shd w:val="clear" w:color="auto" w:fill="FFFFFF"/>
        </w:rPr>
        <w:br/>
        <w:t>Rada Nadzorcza organizowała również tzw. wizytacje terenowe, w tym wizytacje aktualnie realizowanych przez Spółdzielnię inwestycji i remontów oraz kontrole stanu techniczno-porządkowego zasobów mieszkaniowych i osiedlowych.</w:t>
      </w:r>
    </w:p>
    <w:p w:rsidR="006810A1" w:rsidRPr="00D06519" w:rsidRDefault="006810A1" w:rsidP="006810A1">
      <w:pPr>
        <w:pStyle w:val="NormalnyWeb"/>
        <w:spacing w:before="0" w:beforeAutospacing="0" w:after="0"/>
        <w:jc w:val="both"/>
        <w:rPr>
          <w:sz w:val="27"/>
          <w:szCs w:val="27"/>
        </w:rPr>
      </w:pPr>
      <w:r w:rsidRPr="00D06519">
        <w:rPr>
          <w:color w:val="000000"/>
          <w:sz w:val="27"/>
          <w:szCs w:val="27"/>
        </w:rPr>
        <w:tab/>
        <w:t>P</w:t>
      </w:r>
      <w:r w:rsidRPr="00D06519">
        <w:rPr>
          <w:sz w:val="27"/>
          <w:szCs w:val="27"/>
        </w:rPr>
        <w:t>onadto w okresie sprawozdawczym odbywały się także posiedzenia</w:t>
      </w:r>
      <w:r w:rsidRPr="00D06519">
        <w:rPr>
          <w:color w:val="000000"/>
          <w:sz w:val="27"/>
          <w:szCs w:val="27"/>
          <w:shd w:val="clear" w:color="auto" w:fill="FFFFFF"/>
        </w:rPr>
        <w:t xml:space="preserve"> stałych</w:t>
      </w:r>
      <w:r w:rsidRPr="00D06519">
        <w:rPr>
          <w:sz w:val="27"/>
          <w:szCs w:val="27"/>
        </w:rPr>
        <w:t xml:space="preserve"> Komisji regulaminowych Rady Nadzorczej.</w:t>
      </w:r>
    </w:p>
    <w:p w:rsidR="006810A1" w:rsidRPr="00D06519" w:rsidRDefault="006810A1" w:rsidP="006810A1">
      <w:pPr>
        <w:pStyle w:val="NormalnyWeb"/>
        <w:spacing w:before="0" w:beforeAutospacing="0" w:after="0"/>
        <w:jc w:val="both"/>
        <w:rPr>
          <w:sz w:val="27"/>
          <w:szCs w:val="27"/>
        </w:rPr>
      </w:pPr>
      <w:r w:rsidRPr="00D06519">
        <w:rPr>
          <w:sz w:val="27"/>
          <w:szCs w:val="27"/>
        </w:rPr>
        <w:t xml:space="preserve">Dotyczy to Komisji Rewizyjnej, która w 2014 roku odbyła 5 protokółowanych posiedzeń w terminach i o tematyce wynikającej z planu pracy – wydając opinie </w:t>
      </w:r>
      <w:r w:rsidRPr="00D06519">
        <w:rPr>
          <w:sz w:val="27"/>
          <w:szCs w:val="27"/>
        </w:rPr>
        <w:br/>
        <w:t>w rozpatrywanych przez Komisję sprawach.</w:t>
      </w:r>
    </w:p>
    <w:p w:rsidR="006810A1" w:rsidRPr="00D06519" w:rsidRDefault="006810A1" w:rsidP="006810A1">
      <w:pPr>
        <w:pStyle w:val="NormalnyWeb"/>
        <w:spacing w:before="0" w:beforeAutospacing="0" w:after="0"/>
        <w:jc w:val="both"/>
        <w:rPr>
          <w:sz w:val="27"/>
          <w:szCs w:val="27"/>
        </w:rPr>
      </w:pPr>
      <w:r w:rsidRPr="00D06519">
        <w:rPr>
          <w:sz w:val="27"/>
          <w:szCs w:val="27"/>
        </w:rPr>
        <w:t>Komisji Inwestycyjnej i GZM, która w 2014 roku odbyła 3 protokółowane posiedzenia w terminach i o tematyce wynikającej z planu pracy oraz bieżących potrzeb Spółdzielni – wydając opinie i formułując wnioski w rozpatrywanych przez Komisję sprawach.</w:t>
      </w:r>
    </w:p>
    <w:p w:rsidR="006810A1" w:rsidRPr="00D06519" w:rsidRDefault="006810A1" w:rsidP="006810A1">
      <w:pPr>
        <w:pStyle w:val="NormalnyWeb"/>
        <w:spacing w:before="0" w:beforeAutospacing="0" w:after="0"/>
        <w:jc w:val="both"/>
        <w:rPr>
          <w:sz w:val="27"/>
          <w:szCs w:val="27"/>
        </w:rPr>
      </w:pPr>
      <w:r w:rsidRPr="00D06519">
        <w:rPr>
          <w:color w:val="000000"/>
          <w:sz w:val="27"/>
          <w:szCs w:val="27"/>
          <w:shd w:val="clear" w:color="auto" w:fill="FFFFFF"/>
        </w:rPr>
        <w:t xml:space="preserve">Sprawozdania z działalności w/w Komisji w 2014 roku stanowią załączniki numer </w:t>
      </w:r>
      <w:r w:rsidRPr="00D06519">
        <w:rPr>
          <w:color w:val="000000"/>
          <w:sz w:val="27"/>
          <w:szCs w:val="27"/>
          <w:shd w:val="clear" w:color="auto" w:fill="FFFFFF"/>
        </w:rPr>
        <w:br/>
        <w:t>1 i 2 do niniejszego sprawozdania.</w:t>
      </w:r>
    </w:p>
    <w:p w:rsidR="006810A1" w:rsidRPr="00D06519" w:rsidRDefault="006810A1" w:rsidP="006810A1">
      <w:pPr>
        <w:pStyle w:val="NormalnyWeb"/>
        <w:spacing w:before="0" w:beforeAutospacing="0" w:after="0"/>
        <w:jc w:val="both"/>
        <w:rPr>
          <w:sz w:val="27"/>
          <w:szCs w:val="27"/>
        </w:rPr>
      </w:pPr>
      <w:r w:rsidRPr="00D06519">
        <w:rPr>
          <w:color w:val="000000"/>
          <w:sz w:val="27"/>
          <w:szCs w:val="27"/>
          <w:shd w:val="clear" w:color="auto" w:fill="FFFFFF"/>
        </w:rPr>
        <w:tab/>
        <w:t xml:space="preserve">Prezydium Rady Nadzorczej odbyło w okresie sprawozdawczym 11 spotkań, których przedmiotem było ustalanie terminu i porządku obrad Rady Nadzorczej, rozpatrywanie projektów uchwał i materiałów, które następnie były przedmiotem </w:t>
      </w:r>
      <w:r w:rsidRPr="00D06519">
        <w:rPr>
          <w:color w:val="000000"/>
          <w:sz w:val="27"/>
          <w:szCs w:val="27"/>
          <w:shd w:val="clear" w:color="auto" w:fill="FFFFFF"/>
        </w:rPr>
        <w:lastRenderedPageBreak/>
        <w:t xml:space="preserve">obrad Rady Nadzorczej oraz opracowanie projektu planu pracy Rady Nadzorczej </w:t>
      </w:r>
      <w:r w:rsidRPr="00D06519">
        <w:rPr>
          <w:color w:val="000000"/>
          <w:sz w:val="27"/>
          <w:szCs w:val="27"/>
          <w:shd w:val="clear" w:color="auto" w:fill="FFFFFF"/>
        </w:rPr>
        <w:br/>
        <w:t>i sprawozdania z działalności Rady.</w:t>
      </w:r>
    </w:p>
    <w:p w:rsidR="006810A1" w:rsidRPr="00C45C24" w:rsidRDefault="006810A1" w:rsidP="006810A1">
      <w:pPr>
        <w:pStyle w:val="NormalnyWeb"/>
        <w:spacing w:before="0" w:beforeAutospacing="0" w:after="0"/>
        <w:jc w:val="both"/>
        <w:rPr>
          <w:sz w:val="12"/>
          <w:szCs w:val="12"/>
        </w:rPr>
      </w:pPr>
    </w:p>
    <w:p w:rsidR="00DB03CA" w:rsidRPr="006810A1" w:rsidRDefault="006810A1" w:rsidP="006810A1">
      <w:pPr>
        <w:pStyle w:val="NormalnyWeb"/>
        <w:spacing w:before="0" w:beforeAutospacing="0" w:after="0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ab/>
      </w:r>
      <w:r w:rsidRPr="00FA2EF2">
        <w:rPr>
          <w:color w:val="000000"/>
          <w:sz w:val="27"/>
          <w:szCs w:val="27"/>
          <w:shd w:val="clear" w:color="auto" w:fill="FFFFFF"/>
        </w:rPr>
        <w:t>Na zakończenie pragniemy dodać, iż w oparciu o przeprowadzone przez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br/>
      </w:r>
      <w:r w:rsidRPr="00FA2EF2">
        <w:rPr>
          <w:color w:val="000000"/>
          <w:sz w:val="27"/>
          <w:szCs w:val="27"/>
          <w:shd w:val="clear" w:color="auto" w:fill="FFFFFF"/>
        </w:rPr>
        <w:t>Radę Nadzorczą kontrole oraz analizy, jak również biorąc pod u</w:t>
      </w:r>
      <w:r>
        <w:rPr>
          <w:color w:val="000000"/>
          <w:sz w:val="27"/>
          <w:szCs w:val="27"/>
          <w:shd w:val="clear" w:color="auto" w:fill="FFFFFF"/>
        </w:rPr>
        <w:t>wagę pozytywne wyniki</w:t>
      </w:r>
      <w:r w:rsidRPr="00FA2EF2">
        <w:rPr>
          <w:color w:val="000000"/>
          <w:sz w:val="27"/>
          <w:szCs w:val="27"/>
          <w:shd w:val="clear" w:color="auto" w:fill="FFFFFF"/>
        </w:rPr>
        <w:t xml:space="preserve"> działalności</w:t>
      </w:r>
      <w:r>
        <w:rPr>
          <w:color w:val="000000"/>
          <w:sz w:val="27"/>
          <w:szCs w:val="27"/>
          <w:shd w:val="clear" w:color="auto" w:fill="FFFFFF"/>
        </w:rPr>
        <w:t xml:space="preserve"> Spółdzielni</w:t>
      </w:r>
      <w:r w:rsidRPr="00FA2EF2">
        <w:rPr>
          <w:color w:val="000000"/>
          <w:sz w:val="27"/>
          <w:szCs w:val="27"/>
          <w:shd w:val="clear" w:color="auto" w:fill="FFFFFF"/>
        </w:rPr>
        <w:t>, Rada Nadzorcza stwierdza, że Zarząd Spółdzielni prawidłowo wykonywał nałożone</w:t>
      </w:r>
      <w:r>
        <w:rPr>
          <w:color w:val="000000"/>
          <w:sz w:val="27"/>
          <w:szCs w:val="27"/>
          <w:shd w:val="clear" w:color="auto" w:fill="FFFFFF"/>
        </w:rPr>
        <w:t xml:space="preserve"> na Zarząd</w:t>
      </w:r>
      <w:r w:rsidRPr="00FA2EF2">
        <w:rPr>
          <w:color w:val="000000"/>
          <w:sz w:val="27"/>
          <w:szCs w:val="27"/>
          <w:shd w:val="clear" w:color="auto" w:fill="FFFFFF"/>
        </w:rPr>
        <w:t xml:space="preserve"> zadania, za które był bezp</w:t>
      </w:r>
      <w:r w:rsidR="005955ED">
        <w:rPr>
          <w:color w:val="000000"/>
          <w:sz w:val="27"/>
          <w:szCs w:val="27"/>
          <w:shd w:val="clear" w:color="auto" w:fill="FFFFFF"/>
        </w:rPr>
        <w:t>ośrednio odpowiedzialny i wnioskuje</w:t>
      </w:r>
      <w:r w:rsidRPr="00FA2EF2">
        <w:rPr>
          <w:color w:val="000000"/>
          <w:sz w:val="27"/>
          <w:szCs w:val="27"/>
          <w:shd w:val="clear" w:color="auto" w:fill="FFFFFF"/>
        </w:rPr>
        <w:t xml:space="preserve"> do Walnego Zgromadzenia Spółdzielni o udzielenie absolutorium dla członków Zarządu za okres sprawozdawczy.</w:t>
      </w:r>
      <w:bookmarkStart w:id="0" w:name="_GoBack"/>
      <w:bookmarkEnd w:id="0"/>
    </w:p>
    <w:sectPr w:rsidR="00DB03CA" w:rsidRPr="006810A1" w:rsidSect="00743520">
      <w:footerReference w:type="default" r:id="rId8"/>
      <w:pgSz w:w="11906" w:h="16838"/>
      <w:pgMar w:top="1077" w:right="1077" w:bottom="907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8B4" w:rsidRDefault="00AB48B4" w:rsidP="00743520">
      <w:r>
        <w:separator/>
      </w:r>
    </w:p>
  </w:endnote>
  <w:endnote w:type="continuationSeparator" w:id="0">
    <w:p w:rsidR="00AB48B4" w:rsidRDefault="00AB48B4" w:rsidP="00743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1724013"/>
      <w:docPartObj>
        <w:docPartGallery w:val="Page Numbers (Bottom of Page)"/>
        <w:docPartUnique/>
      </w:docPartObj>
    </w:sdtPr>
    <w:sdtEndPr/>
    <w:sdtContent>
      <w:p w:rsidR="00743520" w:rsidRDefault="0074352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601">
          <w:rPr>
            <w:noProof/>
          </w:rPr>
          <w:t>3</w:t>
        </w:r>
        <w:r>
          <w:fldChar w:fldCharType="end"/>
        </w:r>
      </w:p>
    </w:sdtContent>
  </w:sdt>
  <w:p w:rsidR="00743520" w:rsidRDefault="007435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8B4" w:rsidRDefault="00AB48B4" w:rsidP="00743520">
      <w:r>
        <w:separator/>
      </w:r>
    </w:p>
  </w:footnote>
  <w:footnote w:type="continuationSeparator" w:id="0">
    <w:p w:rsidR="00AB48B4" w:rsidRDefault="00AB48B4" w:rsidP="00743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11431"/>
    <w:multiLevelType w:val="multilevel"/>
    <w:tmpl w:val="BD62FE5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9D1251F"/>
    <w:multiLevelType w:val="hybridMultilevel"/>
    <w:tmpl w:val="A9B4CC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4F3541"/>
    <w:multiLevelType w:val="hybridMultilevel"/>
    <w:tmpl w:val="8390AE0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EF3"/>
    <w:rsid w:val="000523F4"/>
    <w:rsid w:val="000A04B8"/>
    <w:rsid w:val="000C2A04"/>
    <w:rsid w:val="000F3D82"/>
    <w:rsid w:val="001440ED"/>
    <w:rsid w:val="001C0039"/>
    <w:rsid w:val="0027266C"/>
    <w:rsid w:val="00301EF3"/>
    <w:rsid w:val="00431E95"/>
    <w:rsid w:val="005955ED"/>
    <w:rsid w:val="006810A1"/>
    <w:rsid w:val="006A4601"/>
    <w:rsid w:val="006B6479"/>
    <w:rsid w:val="00743520"/>
    <w:rsid w:val="00A33357"/>
    <w:rsid w:val="00AB48B4"/>
    <w:rsid w:val="00BE6EC1"/>
    <w:rsid w:val="00D81267"/>
    <w:rsid w:val="00DB03CA"/>
    <w:rsid w:val="00FC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73691-508C-42E8-8D93-BD6315FC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1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35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3520"/>
  </w:style>
  <w:style w:type="paragraph" w:styleId="Stopka">
    <w:name w:val="footer"/>
    <w:basedOn w:val="Normalny"/>
    <w:link w:val="StopkaZnak"/>
    <w:uiPriority w:val="99"/>
    <w:unhideWhenUsed/>
    <w:rsid w:val="007435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3520"/>
  </w:style>
  <w:style w:type="paragraph" w:styleId="NormalnyWeb">
    <w:name w:val="Normal (Web)"/>
    <w:basedOn w:val="Normalny"/>
    <w:uiPriority w:val="99"/>
    <w:unhideWhenUsed/>
    <w:rsid w:val="006810A1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3D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D8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3437E-A972-4BA8-9028-814B2711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1258</Words>
  <Characters>7548</Characters>
  <Application>Microsoft Office Word</Application>
  <DocSecurity>0</DocSecurity>
  <Lines>62</Lines>
  <Paragraphs>17</Paragraphs>
  <ScaleCrop>false</ScaleCrop>
  <Company/>
  <LinksUpToDate>false</LinksUpToDate>
  <CharactersWithSpaces>8789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18</cp:revision>
  <cp:lastPrinted>2015-04-02T08:28:00Z</cp:lastPrinted>
  <dcterms:created xsi:type="dcterms:W3CDTF">2015-03-25T09:35:00Z</dcterms:created>
  <dcterms:modified xsi:type="dcterms:W3CDTF">2015-04-02T08:31:00Z</dcterms:modified>
</cp:coreProperties>
</file>