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6E723D" w:rsidRDefault="00860C45" w:rsidP="00860C45">
      <w:pPr>
        <w:pStyle w:val="Nagwek8"/>
        <w:pBdr>
          <w:right w:val="dashDotStroked" w:sz="24" w:space="0" w:color="auto"/>
        </w:pBdr>
        <w:rPr>
          <w:color w:val="0000FF"/>
          <w:sz w:val="80"/>
        </w:rPr>
      </w:pPr>
      <w:r w:rsidRPr="006E723D">
        <w:rPr>
          <w:color w:val="0000FF"/>
          <w:sz w:val="80"/>
        </w:rPr>
        <w:t>Sprawozdanie</w:t>
      </w:r>
    </w:p>
    <w:p w:rsidR="00860C45" w:rsidRPr="006E723D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color w:val="0000FF"/>
          <w:sz w:val="16"/>
        </w:rPr>
      </w:pPr>
    </w:p>
    <w:p w:rsidR="00860C45" w:rsidRPr="006E723D" w:rsidRDefault="00860C45" w:rsidP="00860C45">
      <w:pPr>
        <w:pStyle w:val="Nagwek9"/>
        <w:pBdr>
          <w:right w:val="dashDotStroked" w:sz="24" w:space="0" w:color="auto"/>
        </w:pBdr>
        <w:rPr>
          <w:color w:val="0000FF"/>
          <w:sz w:val="64"/>
        </w:rPr>
      </w:pPr>
      <w:r w:rsidRPr="006E723D">
        <w:rPr>
          <w:color w:val="0000FF"/>
          <w:sz w:val="64"/>
        </w:rPr>
        <w:t>z działalności finansowej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567B0">
        <w:rPr>
          <w:rFonts w:ascii="Times New Roman" w:hAnsi="Times New Roman" w:cs="Times New Roman"/>
          <w:b/>
          <w:bCs/>
          <w:sz w:val="44"/>
        </w:rPr>
        <w:t>SPÓŁDZIELNI  MIESZKANIOWEJ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567B0">
        <w:rPr>
          <w:rFonts w:ascii="Times New Roman" w:hAnsi="Times New Roman" w:cs="Times New Roman"/>
          <w:b/>
          <w:bCs/>
          <w:sz w:val="36"/>
        </w:rPr>
        <w:t>w</w:t>
      </w:r>
    </w:p>
    <w:p w:rsidR="00860C45" w:rsidRPr="009567B0" w:rsidRDefault="00860C45" w:rsidP="00860C45">
      <w:pPr>
        <w:pStyle w:val="Nagwek8"/>
        <w:pBdr>
          <w:right w:val="dashDotStroked" w:sz="24" w:space="0" w:color="auto"/>
        </w:pBdr>
        <w:rPr>
          <w:sz w:val="28"/>
        </w:rPr>
      </w:pPr>
      <w:r w:rsidRPr="009567B0">
        <w:t xml:space="preserve">WYSOKIEM MAZOWIECKIEM 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60C45" w:rsidRPr="006E723D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48"/>
        </w:rPr>
      </w:pPr>
      <w:r w:rsidRPr="006E723D">
        <w:rPr>
          <w:rFonts w:ascii="Times New Roman" w:hAnsi="Times New Roman" w:cs="Times New Roman"/>
          <w:b/>
          <w:bCs/>
          <w:color w:val="0000FF"/>
          <w:sz w:val="48"/>
        </w:rPr>
        <w:t>za 201</w:t>
      </w:r>
      <w:r w:rsidR="00C111BB">
        <w:rPr>
          <w:rFonts w:ascii="Times New Roman" w:hAnsi="Times New Roman" w:cs="Times New Roman"/>
          <w:b/>
          <w:bCs/>
          <w:color w:val="0000FF"/>
          <w:sz w:val="48"/>
        </w:rPr>
        <w:t>8</w:t>
      </w:r>
      <w:r w:rsidRPr="006E723D">
        <w:rPr>
          <w:rFonts w:ascii="Times New Roman" w:hAnsi="Times New Roman" w:cs="Times New Roman"/>
          <w:b/>
          <w:bCs/>
          <w:color w:val="0000FF"/>
          <w:sz w:val="48"/>
        </w:rPr>
        <w:t xml:space="preserve"> rok</w:t>
      </w: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11BB" w:rsidRDefault="00C111BB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Default="00860C45" w:rsidP="00860C45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0C45" w:rsidRPr="009567B0" w:rsidRDefault="00860C45" w:rsidP="00860C45">
      <w:pPr>
        <w:pStyle w:val="Nagwek7"/>
        <w:pBdr>
          <w:right w:val="dashDotStroked" w:sz="24" w:space="0" w:color="auto"/>
        </w:pBdr>
      </w:pPr>
      <w:r w:rsidRPr="009567B0">
        <w:t>Wysoki</w:t>
      </w:r>
      <w:r>
        <w:t xml:space="preserve">e Mazowieckie  –  </w:t>
      </w:r>
      <w:r w:rsidR="00C111BB">
        <w:t>marzec</w:t>
      </w:r>
      <w:r>
        <w:t xml:space="preserve"> 201</w:t>
      </w:r>
      <w:r w:rsidR="00C111BB">
        <w:t>9</w:t>
      </w:r>
      <w:r w:rsidRPr="009567B0">
        <w:t xml:space="preserve"> rok.</w:t>
      </w:r>
    </w:p>
    <w:p w:rsidR="00860C45" w:rsidRDefault="00860C45" w:rsidP="00F67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</w:p>
    <w:p w:rsidR="00C111BB" w:rsidRPr="00AA5AB7" w:rsidRDefault="00C111BB" w:rsidP="00C111BB">
      <w:pPr>
        <w:shd w:val="clear" w:color="auto" w:fill="FFFFFF"/>
        <w:tabs>
          <w:tab w:val="left" w:pos="354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AB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SPRAWOZDANIE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13F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z dzia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łalności finansowej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3F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Sp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ółdzielni Mieszkaniowej w Wysokiem Mazowieckiem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>za 2018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rok.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Dzia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łaln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ość finansowa Spółdzielni w 2018 roku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prowadzona była na zasadach rachunku ekonomicznego przy zapewnieniu korzyści członkom, na podstawie planu gospodarczo - finansowego zatwierdzonego przez Radę Nadzorczą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(uchwałą nr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9/2017 z 21.12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r.)</w:t>
      </w:r>
      <w:r w:rsidRPr="00B13F78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Szczeg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ółowe dane liczbowe, obrazujące sytuację majątkową, finansową i gospodarczą za rok sprawozdawczy, przedstawia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roczne sprawozdanie finansowe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,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sporządzone na</w:t>
      </w:r>
      <w:r w:rsidRPr="00B13F78">
        <w:rPr>
          <w:rFonts w:ascii="Times New Roman" w:hAnsi="Times New Roman" w:cs="Times New Roman"/>
          <w:sz w:val="25"/>
          <w:szCs w:val="25"/>
        </w:rPr>
        <w:t xml:space="preserve"> 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>podstawie przepis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ów ustawy o rachunkowości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składające się z: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1) bilansu;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2) rachunku zysk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ów i strat;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3) informacji dodatkowej.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76562">
        <w:rPr>
          <w:rFonts w:ascii="Times New Roman" w:hAnsi="Times New Roman" w:cs="Times New Roman"/>
          <w:sz w:val="25"/>
          <w:szCs w:val="25"/>
        </w:rPr>
        <w:t>Zostało ono sporz</w:t>
      </w:r>
      <w:r w:rsidRPr="00B76562">
        <w:rPr>
          <w:rFonts w:ascii="Times New Roman" w:eastAsia="Times New Roman" w:hAnsi="Times New Roman" w:cs="Times New Roman"/>
          <w:sz w:val="25"/>
          <w:szCs w:val="25"/>
        </w:rPr>
        <w:t xml:space="preserve">ądzone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na dzień zamknięcia ksiąg rachunko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wych, tj. na dzień 31.12.2018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r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stosując zasady określone w ustawie o rachunkowości oraz zasady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(polityki)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rachunkowości ustalone i wprowadzone do stosowania w naszej Spółdzielni przez Zarząd.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Zgodnie z uchwa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łą Rady Nadzorczej, zostało ono poddane badaniu przez Komisję Rewizyjną Rady, która sporządziła Opinię oraz Informację z badania i przedłożyła je, wraz ze sprawozdaniem, na posie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dzeniu Rady Nadzorczej w dniu 28.03.2019 roku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 którym Rada prz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yjęła w/w dokumenty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. Dokumenty te stanowią załączniki do niniejszego sprawozdania.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Wynika z nich, że sprawozdanie zostało sporządzone zgodnie z obowiązującymi przepisami prawa,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określonymi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w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ustawach: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o</w:t>
      </w:r>
      <w:r w:rsidRPr="007652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rachunkowości,</w:t>
      </w:r>
      <w:r w:rsidRPr="007652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Prawa</w:t>
      </w:r>
      <w:r w:rsidRPr="007652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spółdzielczego i ustawy</w:t>
      </w:r>
      <w:r w:rsidRPr="007652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o</w:t>
      </w:r>
      <w:r w:rsidRPr="007652A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spółdzielnia mieszkaniowych,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stosowanymi w sposób ciągły, na podstawie prawidłowo prowadzonych ksiąg rachunkowych.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>W trakcie badania, nie stwierdzono fakt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ów wskazujących na naruszenie przepisów prawa, mogących mieć wpływ na wyniki badanego spra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wozdania finansowego za rok 2018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 xml:space="preserve">Podstawowe wyniki, </w:t>
      </w:r>
      <w:r w:rsidRPr="00B13F78">
        <w:rPr>
          <w:rFonts w:ascii="Times New Roman" w:hAnsi="Times New Roman" w:cs="Times New Roman"/>
          <w:b/>
          <w:color w:val="000000"/>
          <w:sz w:val="25"/>
          <w:szCs w:val="25"/>
          <w:u w:val="single"/>
        </w:rPr>
        <w:t>za rok sprawozdawczy, przedstawiaj</w:t>
      </w:r>
      <w:r w:rsidRPr="00B13F78">
        <w:rPr>
          <w:rFonts w:ascii="Times New Roman" w:eastAsia="Times New Roman" w:hAnsi="Times New Roman" w:cs="Times New Roman"/>
          <w:b/>
          <w:color w:val="000000"/>
          <w:sz w:val="25"/>
          <w:szCs w:val="25"/>
          <w:u w:val="single"/>
        </w:rPr>
        <w:t>ą się następująco: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 xml:space="preserve">ad. 1) </w:t>
      </w: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Bilans, 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>po stronie aktyw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ó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 i pasywów, na dzień 31.12.2018 roku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, zamknął się sumą</w:t>
      </w:r>
      <w:r w:rsidRPr="00B13F7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5"/>
          <w:szCs w:val="25"/>
        </w:rPr>
        <w:t>23.411.189,53</w:t>
      </w: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z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; 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ad. 2)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Rachunek</w:t>
      </w:r>
      <w:r w:rsidRPr="007652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zysków</w:t>
      </w:r>
      <w:r w:rsidRPr="007652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i</w:t>
      </w:r>
      <w:r w:rsidRPr="007652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strat,</w:t>
      </w:r>
      <w:r w:rsidRPr="007652A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obejmujący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okres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od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l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stycznia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do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31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grudnia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2018</w:t>
      </w:r>
      <w:r w:rsidRPr="007652A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r. 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>wykazuje: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 xml:space="preserve">a) </w:t>
      </w: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>nadwy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żkę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przychodów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nad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koszt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ami,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z eksploatacji i utrzymania nieruchomości,</w:t>
      </w:r>
      <w:r w:rsidRPr="00B13F7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br/>
      </w:r>
      <w:r>
        <w:rPr>
          <w:rFonts w:ascii="Times New Roman" w:hAnsi="Times New Roman" w:cs="Times New Roman"/>
          <w:color w:val="000000"/>
          <w:sz w:val="25"/>
          <w:szCs w:val="25"/>
        </w:rPr>
        <w:t>w zakresie gospodarki zasobami mieszkaniowymi</w:t>
      </w:r>
      <w:r w:rsidRPr="004540FF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(gzm)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 xml:space="preserve"> w wysoko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ści </w:t>
      </w:r>
      <w:r w:rsidRPr="00C77DE3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1.804,31</w:t>
      </w:r>
      <w:r w:rsidRPr="004540F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zł. za</w:t>
      </w:r>
      <w:r w:rsidRPr="004540F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2018</w:t>
      </w:r>
      <w:r w:rsidRPr="007652A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rok. Uwzględniając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wynik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z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roku ubiegłego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(B.O.</w:t>
      </w:r>
      <w:r w:rsidRPr="007652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2018</w:t>
      </w:r>
      <w:r w:rsidRPr="007652A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r.), nadwyżka przychodów nad kosztami w skali Spółdzielni na koniec 2018 roku wynosi </w:t>
      </w:r>
      <w:r w:rsidRPr="00B82A9A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8.556,01</w:t>
      </w:r>
      <w:r w:rsidRPr="00B82A9A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 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W rozbiciu na poszczeg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>ólne nieruchomości przedstawia się następująco: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</w:t>
      </w:r>
      <w:r w:rsidRPr="009930F5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    za 201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8</w:t>
      </w:r>
      <w:r w:rsidRPr="009930F5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rok</w:t>
      </w:r>
      <w:r w:rsidRPr="009930F5">
        <w:rPr>
          <w:rFonts w:ascii="Arial" w:hAnsi="Times New Roman" w:cs="Arial"/>
          <w:i/>
          <w:iCs/>
          <w:sz w:val="20"/>
          <w:szCs w:val="20"/>
        </w:rPr>
        <w:t xml:space="preserve">                             </w:t>
      </w:r>
      <w:r w:rsidRPr="009930F5">
        <w:rPr>
          <w:rFonts w:ascii="Arial" w:hAnsi="Times New Roman" w:cs="Arial"/>
          <w:i/>
          <w:iCs/>
          <w:sz w:val="20"/>
          <w:szCs w:val="20"/>
          <w:u w:val="single"/>
        </w:rPr>
        <w:t xml:space="preserve"> </w:t>
      </w:r>
      <w:r w:rsidRPr="009930F5">
        <w:rPr>
          <w:rFonts w:ascii="Times New Roman" w:hAnsi="Times New Roman" w:cs="Times New Roman"/>
          <w:i/>
          <w:iCs/>
          <w:sz w:val="20"/>
          <w:szCs w:val="20"/>
          <w:u w:val="single"/>
        </w:rPr>
        <w:t>z B.O. 201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8</w:t>
      </w:r>
      <w:r w:rsidRPr="009930F5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roku.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I       -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-     4.451,17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                              +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23.306,93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>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II      -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-    2.041,87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                              +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24.975,68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>ść III     -      +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2.980,29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+       966,30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IV     -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+  18.596,10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+   17.613,66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>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      -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+   5.650,34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.,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-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479,28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VI     -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-  24.507,64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                               +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2.267,45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VII    -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+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1.638,16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+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5.848,63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VIII   -      +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1.199,27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.,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+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7.106,29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i/>
          <w:sz w:val="20"/>
          <w:szCs w:val="20"/>
        </w:rPr>
      </w:pPr>
      <w:r w:rsidRPr="009930F5">
        <w:rPr>
          <w:rFonts w:ascii="Times New Roman" w:hAnsi="Times New Roman" w:cs="Times New Roman"/>
          <w:i/>
          <w:iCs/>
          <w:sz w:val="20"/>
          <w:szCs w:val="20"/>
        </w:rPr>
        <w:t>Nieruchomo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ść X       -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+   2.740,83</w:t>
      </w:r>
      <w:r w:rsidRPr="009930F5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 xml:space="preserve"> zł.,</w:t>
      </w:r>
      <w:r w:rsidRPr="009930F5">
        <w:rPr>
          <w:rFonts w:ascii="Arial" w:eastAsia="Times New Roman" w:hAnsi="Times New Roman" w:cs="Arial"/>
          <w:i/>
          <w:iCs/>
          <w:sz w:val="20"/>
          <w:szCs w:val="20"/>
        </w:rPr>
        <w:t xml:space="preserve">                            </w:t>
      </w:r>
      <w:r w:rsidRPr="009930F5">
        <w:rPr>
          <w:rFonts w:ascii="Arial" w:eastAsia="Times New Roman" w:hAnsi="Times New Roman" w:cs="Arial"/>
          <w:i/>
          <w:iCs/>
          <w:sz w:val="20"/>
          <w:szCs w:val="20"/>
          <w:u w:val="single"/>
        </w:rPr>
        <w:t xml:space="preserve"> </w:t>
      </w:r>
      <w:r w:rsidRPr="00C77DE3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>-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 xml:space="preserve">  </w:t>
      </w:r>
      <w:r w:rsidRPr="00C77DE3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</w:rPr>
        <w:t xml:space="preserve">  3.049,65 zł.,</w:t>
      </w:r>
    </w:p>
    <w:p w:rsidR="00C111BB" w:rsidRPr="009930F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firstLine="283"/>
        <w:rPr>
          <w:rFonts w:ascii="Times New Roman" w:hAnsi="Times New Roman" w:cs="Times New Roman"/>
          <w:b/>
          <w:i/>
          <w:sz w:val="20"/>
          <w:szCs w:val="20"/>
        </w:rPr>
      </w:pPr>
      <w:r w:rsidRPr="009930F5">
        <w:rPr>
          <w:rFonts w:ascii="Times New Roman" w:hAnsi="Times New Roman" w:cs="Times New Roman"/>
          <w:b/>
          <w:i/>
          <w:sz w:val="20"/>
          <w:szCs w:val="20"/>
        </w:rPr>
        <w:t xml:space="preserve">   Razem w skali Sp-ni:</w:t>
      </w:r>
      <w:r w:rsidRPr="009930F5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9930F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+ 1.804,31 zł</w:t>
      </w:r>
      <w:r w:rsidRPr="009930F5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.                               </w:t>
      </w:r>
      <w:r w:rsidRPr="009930F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+</w:t>
      </w:r>
      <w:r w:rsidRPr="009930F5">
        <w:rPr>
          <w:rFonts w:ascii="Arial" w:eastAsia="Times New Roman" w:hAnsi="Times New Roman" w:cs="Arial"/>
          <w:b/>
          <w:i/>
          <w:sz w:val="20"/>
          <w:szCs w:val="20"/>
        </w:rPr>
        <w:t xml:space="preserve">  </w:t>
      </w:r>
      <w:r w:rsidRPr="009930F5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8.556,01</w:t>
      </w:r>
      <w:r w:rsidRPr="009930F5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zł.</w:t>
      </w:r>
    </w:p>
    <w:p w:rsidR="00C111BB" w:rsidRPr="001E5216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1E5216">
        <w:rPr>
          <w:rFonts w:ascii="Times New Roman" w:hAnsi="Times New Roman" w:cs="Times New Roman"/>
          <w:i/>
          <w:iCs/>
          <w:color w:val="000000"/>
        </w:rPr>
        <w:t>Wykazane r</w:t>
      </w:r>
      <w:r w:rsidRPr="001E5216">
        <w:rPr>
          <w:rFonts w:ascii="Times New Roman" w:eastAsia="Times New Roman" w:hAnsi="Times New Roman" w:cs="Times New Roman"/>
          <w:i/>
          <w:iCs/>
          <w:color w:val="000000"/>
        </w:rPr>
        <w:t>óżnice rozlicza się zgodnie z art. 6 ust. 1 usm. poprzez</w:t>
      </w:r>
      <w:r w:rsidRPr="001E5216">
        <w:rPr>
          <w:rFonts w:ascii="Arial" w:eastAsia="Times New Roman" w:hAnsi="Times New Roman" w:cs="Arial"/>
          <w:i/>
          <w:iCs/>
          <w:color w:val="000000"/>
        </w:rPr>
        <w:t xml:space="preserve"> </w:t>
      </w:r>
      <w:r w:rsidRPr="001E5216">
        <w:rPr>
          <w:rFonts w:ascii="Times New Roman" w:eastAsia="Times New Roman" w:hAnsi="Times New Roman" w:cs="Times New Roman"/>
          <w:i/>
          <w:iCs/>
          <w:color w:val="000000"/>
        </w:rPr>
        <w:t>zwiększenie odpowiednio kosztów lub przychodów danej nieruchomości w roku następnym.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 xml:space="preserve">b) </w:t>
      </w: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zysk netto, 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>uzyskany z pozosta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łej własnej działalności gospodarczej Spółdzielni,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w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2018</w:t>
      </w:r>
      <w:r w:rsidRPr="007652A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r. </w:t>
      </w:r>
      <w:r>
        <w:rPr>
          <w:rFonts w:ascii="Times New Roman" w:hAnsi="Times New Roman" w:cs="Times New Roman"/>
          <w:color w:val="000000"/>
          <w:sz w:val="25"/>
          <w:szCs w:val="25"/>
        </w:rPr>
        <w:t>wynos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206.088,61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zł.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netto,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który na podst. art. 5 ust.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2 usm, zostanie rozdysponowany zgodnie z decyzją Walnego Zgromadzenia.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13F78">
        <w:rPr>
          <w:rFonts w:ascii="Times New Roman" w:hAnsi="Times New Roman" w:cs="Times New Roman"/>
          <w:color w:val="000000"/>
          <w:sz w:val="25"/>
          <w:szCs w:val="25"/>
        </w:rPr>
        <w:t xml:space="preserve">ad. 3) </w:t>
      </w: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Informacja dodatkowa, </w:t>
      </w:r>
      <w:r w:rsidRPr="00B13F78">
        <w:rPr>
          <w:rFonts w:ascii="Times New Roman" w:hAnsi="Times New Roman" w:cs="Times New Roman"/>
          <w:color w:val="000000"/>
          <w:sz w:val="25"/>
          <w:szCs w:val="25"/>
        </w:rPr>
        <w:t>obejmuje wprowadzenie do sprawozdania finansowego oraz dodatkowe informacje i obja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śnienia stanowiące uzupełnienie danych liczbowych zawartych w bilansie i w rachunku zysków i strat.</w:t>
      </w:r>
    </w:p>
    <w:p w:rsidR="00C111BB" w:rsidRPr="00214F04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214F04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lastRenderedPageBreak/>
        <w:t>Warto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ść księgowa majątku trwałego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, 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wg</w:t>
      </w:r>
      <w:r w:rsidRPr="00214F0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stanu</w:t>
      </w:r>
      <w:r w:rsidRPr="00214F0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na</w:t>
      </w:r>
      <w:r w:rsidRPr="00214F0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dzień 31.12.2018</w:t>
      </w:r>
      <w:r w:rsidRPr="00214F0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r.</w:t>
      </w:r>
      <w:r w:rsidRPr="00214F0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214F0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wynosi</w:t>
      </w:r>
      <w:r w:rsidRPr="00214F0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16.840.441,57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</w:t>
      </w:r>
      <w:r w:rsidRPr="00214F0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netto </w:t>
      </w:r>
      <w:r w:rsidRPr="00214F0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i</w:t>
      </w:r>
      <w:r w:rsidRPr="00214F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214F04">
        <w:rPr>
          <w:rFonts w:ascii="Times New Roman" w:hAnsi="Times New Roman" w:cs="Times New Roman"/>
          <w:color w:val="000000"/>
          <w:sz w:val="25"/>
          <w:szCs w:val="25"/>
        </w:rPr>
        <w:t xml:space="preserve">w </w:t>
      </w:r>
      <w:r w:rsidRPr="00214F04">
        <w:rPr>
          <w:rFonts w:ascii="Times New Roman" w:hAnsi="Times New Roman" w:cs="Times New Roman"/>
          <w:sz w:val="25"/>
          <w:szCs w:val="25"/>
        </w:rPr>
        <w:t>stosunku do roku ubieg</w:t>
      </w:r>
      <w:r w:rsidRPr="00214F04">
        <w:rPr>
          <w:rFonts w:ascii="Times New Roman" w:eastAsia="Times New Roman" w:hAnsi="Times New Roman" w:cs="Times New Roman"/>
          <w:sz w:val="25"/>
          <w:szCs w:val="25"/>
        </w:rPr>
        <w:t xml:space="preserve">łego zwiększyła się ogółem o </w:t>
      </w:r>
      <w:r w:rsidRPr="00214F04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1.115.922,52 zł. </w:t>
      </w:r>
      <w:r w:rsidRPr="00214F04">
        <w:rPr>
          <w:rFonts w:ascii="Times New Roman" w:eastAsia="Times New Roman" w:hAnsi="Times New Roman" w:cs="Times New Roman"/>
          <w:sz w:val="25"/>
          <w:szCs w:val="25"/>
        </w:rPr>
        <w:t xml:space="preserve">netto </w:t>
      </w:r>
      <w:r w:rsidRPr="00214F04">
        <w:rPr>
          <w:rFonts w:ascii="Times New Roman" w:eastAsia="Times New Roman" w:hAnsi="Times New Roman" w:cs="Times New Roman"/>
          <w:bCs/>
          <w:sz w:val="25"/>
          <w:szCs w:val="25"/>
        </w:rPr>
        <w:t>tj., z tytułu zakupu terenów pod przyszłe inwestycje.</w:t>
      </w:r>
    </w:p>
    <w:p w:rsidR="00C111BB" w:rsidRPr="008B767C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767C">
        <w:rPr>
          <w:rFonts w:ascii="Times New Roman" w:eastAsia="Times New Roman" w:hAnsi="Times New Roman" w:cs="Times New Roman"/>
          <w:sz w:val="25"/>
          <w:szCs w:val="25"/>
        </w:rPr>
        <w:t xml:space="preserve">Ponadto wartość majątku trwałego w 2018 r. zmniejszyła się z tytułu: </w:t>
      </w:r>
    </w:p>
    <w:p w:rsidR="00C111BB" w:rsidRPr="00214F04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14F04">
        <w:rPr>
          <w:rFonts w:ascii="Times New Roman" w:eastAsia="Times New Roman" w:hAnsi="Times New Roman" w:cs="Times New Roman"/>
          <w:sz w:val="25"/>
          <w:szCs w:val="25"/>
        </w:rPr>
        <w:t>- umorzenia i amortyzacji środków trwałych, oraz</w:t>
      </w:r>
    </w:p>
    <w:p w:rsidR="00C111BB" w:rsidRPr="00214F04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5"/>
          <w:szCs w:val="25"/>
        </w:rPr>
      </w:pPr>
      <w:r w:rsidRPr="00214F04">
        <w:rPr>
          <w:rFonts w:ascii="Times New Roman" w:eastAsia="Times New Roman" w:hAnsi="Times New Roman" w:cs="Times New Roman"/>
          <w:sz w:val="25"/>
          <w:szCs w:val="25"/>
        </w:rPr>
        <w:t>- ustanowienia odrębnej własności 4 lokali mieszkalnych i</w:t>
      </w:r>
      <w:r w:rsidRPr="00214F04">
        <w:rPr>
          <w:rFonts w:ascii="Times New Roman" w:hAnsi="Times New Roman" w:cs="Times New Roman"/>
          <w:sz w:val="25"/>
          <w:szCs w:val="25"/>
        </w:rPr>
        <w:t xml:space="preserve"> zmniejszenia udziału Spółdzielni w </w:t>
      </w:r>
      <w:r w:rsidRPr="00214F04">
        <w:rPr>
          <w:rFonts w:ascii="Times New Roman" w:eastAsia="Times New Roman" w:hAnsi="Times New Roman" w:cs="Times New Roman"/>
          <w:sz w:val="25"/>
          <w:szCs w:val="25"/>
        </w:rPr>
        <w:t>wieczystym użytkowaniu gruntów.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214F04">
        <w:rPr>
          <w:rFonts w:ascii="Times New Roman" w:hAnsi="Times New Roman" w:cs="Times New Roman"/>
          <w:color w:val="000000"/>
          <w:sz w:val="25"/>
          <w:szCs w:val="25"/>
        </w:rPr>
        <w:t>Warto</w:t>
      </w:r>
      <w:r w:rsidRPr="00214F04">
        <w:rPr>
          <w:rFonts w:ascii="Times New Roman" w:eastAsia="Times New Roman" w:hAnsi="Times New Roman" w:cs="Times New Roman"/>
          <w:color w:val="000000"/>
          <w:sz w:val="25"/>
          <w:szCs w:val="25"/>
        </w:rPr>
        <w:t>ść majątku trwałego - ze względu na trwający proces wyodrębniania lokali mieszkalnych wraz z udziałem w gruncie - zmniejsza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się co roku, choć już w wolniejszym tempie.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Zobowiązania kredytowe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 koniec roku wobec banków, tj. kredyty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pożyczki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inwestycy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jne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pozostające w spłacie, stanowiły łączną kwotę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3.087.401,00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zł,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z tego: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- pożyczka</w:t>
      </w:r>
      <w:r w:rsidRPr="004A59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termomodernizacyjna</w:t>
      </w:r>
      <w:r w:rsidRPr="004A59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na</w:t>
      </w:r>
      <w:r w:rsidRPr="004A59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bud.</w:t>
      </w:r>
      <w:r w:rsidRPr="004A597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Ludowa</w:t>
      </w:r>
      <w:r w:rsidRPr="004A597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48 (</w:t>
      </w:r>
      <w:r>
        <w:rPr>
          <w:rFonts w:ascii="Times New Roman" w:hAnsi="Times New Roman" w:cs="Times New Roman"/>
          <w:color w:val="000000"/>
          <w:sz w:val="25"/>
          <w:szCs w:val="25"/>
        </w:rPr>
        <w:t>w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ramach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środków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unijnych)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w wysokości 925.001 zł. i  - kredyt inwestycyjny w wysokości  2.162.400 zł. </w:t>
      </w:r>
    </w:p>
    <w:p w:rsidR="00C111BB" w:rsidRPr="00875FF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- </w:t>
      </w:r>
      <w:r w:rsidRPr="002776B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natomiast </w:t>
      </w:r>
      <w:r w:rsidRPr="002776B5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kredyty inwestycyjne zaciągnięte do 1992</w:t>
      </w:r>
      <w:r w:rsidRPr="002776B5"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  <w:t xml:space="preserve"> </w:t>
      </w:r>
      <w:r w:rsidRPr="002776B5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 xml:space="preserve">r. na budowę bloków </w:t>
      </w:r>
      <w:r w:rsidRPr="002776B5">
        <w:rPr>
          <w:rFonts w:ascii="Times New Roman" w:eastAsia="BookmanOldStyle,Bold" w:hAnsi="Times New Roman" w:cs="Times New Roman"/>
          <w:i/>
          <w:sz w:val="25"/>
          <w:szCs w:val="25"/>
        </w:rPr>
        <w:t>(tzw. kredyty „starego portfela”)</w:t>
      </w:r>
      <w:r w:rsidRPr="002776B5">
        <w:rPr>
          <w:rFonts w:ascii="Times New Roman" w:eastAsia="BookmanOldStyle,Bold" w:hAnsi="Times New Roman" w:cs="Times New Roman"/>
          <w:sz w:val="25"/>
          <w:szCs w:val="25"/>
        </w:rPr>
        <w:t>,</w:t>
      </w:r>
      <w:r w:rsidRPr="00C61E78">
        <w:rPr>
          <w:rFonts w:ascii="Times New Roman" w:eastAsia="BookmanOldStyle,Bold" w:hAnsi="Times New Roman" w:cs="Times New Roman"/>
          <w:sz w:val="25"/>
          <w:szCs w:val="25"/>
        </w:rPr>
        <w:t xml:space="preserve"> w związku z tym, że raty były spłacane terminowo, </w:t>
      </w:r>
      <w:r>
        <w:rPr>
          <w:rFonts w:ascii="Times New Roman" w:eastAsia="BookmanOldStyle,Bold" w:hAnsi="Times New Roman" w:cs="Times New Roman"/>
          <w:sz w:val="25"/>
          <w:szCs w:val="25"/>
        </w:rPr>
        <w:t xml:space="preserve">na wniosek Spółdzielni, zgodnie z zapisami ustawy z 1995 r. o pomocy państwa w spłacie rat kredytu i odsetek, z końcem </w:t>
      </w:r>
      <w:r w:rsidRPr="00C61E78">
        <w:rPr>
          <w:rFonts w:ascii="Times New Roman" w:eastAsia="BookmanOldStyle,Bold" w:hAnsi="Times New Roman" w:cs="Times New Roman"/>
          <w:sz w:val="25"/>
          <w:szCs w:val="25"/>
        </w:rPr>
        <w:t>2018 r</w:t>
      </w:r>
      <w:r>
        <w:rPr>
          <w:rFonts w:ascii="Times New Roman" w:eastAsia="BookmanOldStyle,Bold" w:hAnsi="Times New Roman" w:cs="Times New Roman"/>
          <w:sz w:val="25"/>
          <w:szCs w:val="25"/>
        </w:rPr>
        <w:t>oku</w:t>
      </w:r>
      <w:r w:rsidRPr="00C61E78">
        <w:rPr>
          <w:rFonts w:ascii="Times New Roman" w:eastAsia="BookmanOldStyle,Bold" w:hAnsi="Times New Roman" w:cs="Times New Roman"/>
          <w:sz w:val="25"/>
          <w:szCs w:val="25"/>
        </w:rPr>
        <w:t xml:space="preserve"> zostały w całości wykupione przez budżet państwa i na dzień dzisiejszy nie posiadamy już kredytów „starego portfela”</w:t>
      </w:r>
      <w:r>
        <w:rPr>
          <w:rFonts w:ascii="Times New Roman" w:eastAsia="BookmanOldStyle,Bold" w:hAnsi="Times New Roman" w:cs="Times New Roman"/>
          <w:sz w:val="25"/>
          <w:szCs w:val="25"/>
        </w:rPr>
        <w:t>.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>Dzia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łalność w zakresie bieżącej gospodarki finansowej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dot. gospodarki zasobami, 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tzw. operacji gotówkowych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w roku sprawozdawczym przedstawia się następująco: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13F78">
        <w:rPr>
          <w:rFonts w:ascii="Times New Roman" w:hAnsi="Times New Roman" w:cs="Times New Roman"/>
          <w:b/>
          <w:bCs/>
          <w:color w:val="000000"/>
          <w:sz w:val="25"/>
          <w:szCs w:val="25"/>
        </w:rPr>
        <w:t>Koszty og</w:t>
      </w:r>
      <w:r w:rsidRPr="00B13F78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ółem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gospodarki zasobami</w:t>
      </w:r>
      <w:r w:rsidRPr="00F75A6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(w tym</w:t>
      </w:r>
      <w:r w:rsidRPr="00F75A6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B13F78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media) </w:t>
      </w:r>
      <w:r w:rsidRPr="003B5E0D">
        <w:rPr>
          <w:rFonts w:ascii="Times New Roman" w:eastAsia="Times New Roman" w:hAnsi="Times New Roman" w:cs="Times New Roman"/>
          <w:iCs/>
          <w:sz w:val="25"/>
          <w:szCs w:val="25"/>
        </w:rPr>
        <w:t>wraz z</w:t>
      </w:r>
      <w:r w:rsidRPr="003B5E0D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color w:val="000000"/>
          <w:sz w:val="25"/>
          <w:szCs w:val="25"/>
        </w:rPr>
        <w:t>pozostałymi kosztami operacyjnymi i kosztami dodatkowych pożytków Spółdzielni, wyniosły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6D674B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5.551.433,62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B13F78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zł.</w:t>
      </w:r>
    </w:p>
    <w:p w:rsidR="00C111BB" w:rsidRPr="002113E0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2113E0">
        <w:rPr>
          <w:rFonts w:ascii="Times New Roman" w:hAnsi="Times New Roman" w:cs="Times New Roman"/>
          <w:b/>
          <w:bCs/>
          <w:color w:val="000000"/>
          <w:sz w:val="25"/>
          <w:szCs w:val="25"/>
        </w:rPr>
        <w:t>Przychody og</w:t>
      </w:r>
      <w:r w:rsidRPr="002113E0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ółem </w:t>
      </w:r>
      <w:r w:rsidRPr="002113E0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(w tym media) </w:t>
      </w:r>
      <w:r w:rsidRPr="002113E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wraz z pożytkami Sp-ni z własnej działalności gospodarczej, uzyskane zostały w kwocie </w:t>
      </w:r>
      <w:r w:rsidRPr="002113E0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5.759.751,49 zł.</w:t>
      </w:r>
      <w:r w:rsidRPr="002113E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Wystąpiła nadwyżka w wysokości </w:t>
      </w:r>
      <w:r w:rsidRPr="00D059CA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206.088,61 zł</w:t>
      </w:r>
      <w:r w:rsidRPr="002113E0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</w:p>
    <w:p w:rsidR="00C111BB" w:rsidRPr="00B13F78" w:rsidRDefault="00C111BB" w:rsidP="00C111BB">
      <w:pPr>
        <w:shd w:val="clear" w:color="auto" w:fill="FFFFFF"/>
        <w:autoSpaceDE w:val="0"/>
        <w:autoSpaceDN w:val="0"/>
        <w:adjustRightInd w:val="0"/>
        <w:spacing w:before="40" w:after="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B13F78">
        <w:rPr>
          <w:rFonts w:ascii="Times New Roman" w:hAnsi="Times New Roman" w:cs="Times New Roman"/>
          <w:bCs/>
          <w:color w:val="000000"/>
          <w:sz w:val="25"/>
          <w:szCs w:val="25"/>
        </w:rPr>
        <w:t>Rezultaty gospodarcze i</w:t>
      </w:r>
      <w:r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 ekonomiczno-finansowe w 2018 </w:t>
      </w:r>
      <w:r w:rsidRPr="00B13F78">
        <w:rPr>
          <w:rFonts w:ascii="Times New Roman" w:hAnsi="Times New Roman" w:cs="Times New Roman"/>
          <w:bCs/>
          <w:color w:val="000000"/>
          <w:sz w:val="25"/>
          <w:szCs w:val="25"/>
        </w:rPr>
        <w:t>r. przedstawia poni</w:t>
      </w:r>
      <w:r w:rsidRPr="00B13F78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ższa tabela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:</w:t>
      </w:r>
    </w:p>
    <w:tbl>
      <w:tblPr>
        <w:tblStyle w:val="Tabela-Siatka"/>
        <w:tblW w:w="488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405"/>
        <w:gridCol w:w="55"/>
        <w:gridCol w:w="3967"/>
        <w:gridCol w:w="1242"/>
        <w:gridCol w:w="1244"/>
        <w:gridCol w:w="1244"/>
        <w:gridCol w:w="1240"/>
      </w:tblGrid>
      <w:tr w:rsidR="00C111BB" w:rsidRPr="00BA052E" w:rsidTr="001A329D">
        <w:trPr>
          <w:trHeight w:val="461"/>
        </w:trPr>
        <w:tc>
          <w:tcPr>
            <w:tcW w:w="215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left="-76" w:right="-154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left="-76" w:right="-15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140" w:type="pct"/>
            <w:gridSpan w:val="2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Wyszczeg</w:t>
            </w:r>
            <w:r w:rsidRPr="00BA05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ólnienie</w:t>
            </w:r>
          </w:p>
        </w:tc>
        <w:tc>
          <w:tcPr>
            <w:tcW w:w="661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662" w:type="pct"/>
          </w:tcPr>
          <w:p w:rsidR="00C111BB" w:rsidRPr="002B40FD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</w:p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Poniesione </w:t>
            </w: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Przychody</w:t>
            </w:r>
          </w:p>
        </w:tc>
        <w:tc>
          <w:tcPr>
            <w:tcW w:w="660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Wynik</w:t>
            </w:r>
          </w:p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nadwy</w:t>
            </w:r>
            <w:r w:rsidRPr="00BA052E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żka (+) niedobór ( - )</w:t>
            </w:r>
          </w:p>
        </w:tc>
      </w:tr>
      <w:tr w:rsidR="00C111BB" w:rsidRPr="00BA052E" w:rsidTr="001A329D">
        <w:trPr>
          <w:trHeight w:val="103"/>
        </w:trPr>
        <w:tc>
          <w:tcPr>
            <w:tcW w:w="215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2140" w:type="pct"/>
            <w:gridSpan w:val="2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661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662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4</w:t>
            </w:r>
          </w:p>
        </w:tc>
        <w:tc>
          <w:tcPr>
            <w:tcW w:w="662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660" w:type="pct"/>
          </w:tcPr>
          <w:p w:rsidR="00C111BB" w:rsidRPr="00BA052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A052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6</w:t>
            </w:r>
          </w:p>
        </w:tc>
      </w:tr>
      <w:tr w:rsidR="00C111BB" w:rsidRPr="00BA052E" w:rsidTr="001A329D">
        <w:trPr>
          <w:trHeight w:val="625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2140" w:type="pct"/>
            <w:gridSpan w:val="2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Eksploatacja i utrzymanie nieruchomo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ści w 2018 r</w:t>
            </w:r>
          </w:p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B.O. 2018 r.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21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2.504.910,4</w:t>
            </w:r>
            <w:r w:rsidRPr="00E465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2.412.603,77</w:t>
            </w:r>
          </w:p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19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</w:pPr>
            <w:r w:rsidRPr="00B7135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  <w:t>0,00</w:t>
            </w:r>
          </w:p>
          <w:p w:rsidR="00C111BB" w:rsidRPr="00B7135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20"/>
              <w:ind w:right="119"/>
              <w:jc w:val="righ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  <w:t>2.412.603,77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2.414.408,08</w:t>
            </w:r>
          </w:p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19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  <w:t>76.751,70</w:t>
            </w:r>
          </w:p>
          <w:p w:rsidR="00C111BB" w:rsidRPr="006D7FA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20"/>
              <w:ind w:right="119"/>
              <w:jc w:val="righ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  <w:t xml:space="preserve"> 2.491.159,78</w:t>
            </w:r>
          </w:p>
        </w:tc>
        <w:tc>
          <w:tcPr>
            <w:tcW w:w="660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+ 1.804,31</w:t>
            </w:r>
          </w:p>
          <w:p w:rsidR="00C111BB" w:rsidRPr="0063258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19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+ 76.751,70</w:t>
            </w:r>
          </w:p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20"/>
              <w:ind w:right="119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+ 78.556,01</w:t>
            </w:r>
          </w:p>
        </w:tc>
      </w:tr>
      <w:tr w:rsidR="00C111BB" w:rsidRPr="00BA052E" w:rsidTr="001A329D">
        <w:trPr>
          <w:trHeight w:val="125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tym: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11BB" w:rsidRPr="00BA052E" w:rsidTr="001A329D">
        <w:trPr>
          <w:trHeight w:val="221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- lokali mieszkalnych </w:t>
            </w:r>
            <w:r w:rsidRPr="00A30BC6">
              <w:rPr>
                <w:rFonts w:ascii="Times New Roman" w:hAnsi="Times New Roman" w:cs="Times New Roman"/>
                <w:sz w:val="16"/>
                <w:szCs w:val="16"/>
              </w:rPr>
              <w:t>w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30BC6">
              <w:rPr>
                <w:rFonts w:ascii="Times New Roman" w:hAnsi="Times New Roman" w:cs="Times New Roman"/>
                <w:sz w:val="16"/>
                <w:szCs w:val="16"/>
              </w:rPr>
              <w:t xml:space="preserve"> r.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1.318.660,40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1.270.294,35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1.192.986,99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- 77.309,36</w:t>
            </w:r>
          </w:p>
        </w:tc>
      </w:tr>
      <w:tr w:rsidR="00C111BB" w:rsidRPr="00BA052E" w:rsidTr="001A329D">
        <w:trPr>
          <w:trHeight w:val="192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229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2) - 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>Saldo podatk</w:t>
            </w:r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>ów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od piwnic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B7135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10.141,67</w:t>
            </w:r>
          </w:p>
        </w:tc>
        <w:tc>
          <w:tcPr>
            <w:tcW w:w="662" w:type="pct"/>
          </w:tcPr>
          <w:p w:rsidR="00C111BB" w:rsidRPr="00B7135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71353">
              <w:rPr>
                <w:rFonts w:ascii="Times New Roman" w:hAnsi="Times New Roman" w:cs="Times New Roman"/>
                <w:smallCap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- 10.141,67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razem p</w:t>
            </w:r>
            <w:r w:rsidRPr="00E4656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oz. 1 + 2:</w:t>
            </w:r>
          </w:p>
        </w:tc>
        <w:tc>
          <w:tcPr>
            <w:tcW w:w="661" w:type="pct"/>
          </w:tcPr>
          <w:p w:rsidR="00C111BB" w:rsidRPr="002B6C2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2B6C2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318.660,40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1.280.438,02</w:t>
            </w:r>
          </w:p>
        </w:tc>
        <w:tc>
          <w:tcPr>
            <w:tcW w:w="662" w:type="pct"/>
          </w:tcPr>
          <w:p w:rsidR="00C111BB" w:rsidRPr="002B6C2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2B6C2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192.986,99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- 87.451,03</w:t>
            </w:r>
          </w:p>
        </w:tc>
      </w:tr>
      <w:tr w:rsidR="00C111BB" w:rsidRPr="00BA052E" w:rsidTr="001A329D">
        <w:trPr>
          <w:trHeight w:val="221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3) - gara</w:t>
            </w:r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że spół. </w:t>
            </w:r>
            <w:proofErr w:type="spellStart"/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własn</w:t>
            </w:r>
            <w:proofErr w:type="spellEnd"/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i blaszane, parkingi, piwnice,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53.9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40.707,48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63.327,98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+ 22.620,50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4) - naliczenie na fund. remont, od lok. mieszk.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844.400,00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844.397,28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844.397,28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5) - naliczenie na wodomierze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40.9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40.594,40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40.594,40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- sprz</w:t>
            </w:r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ątanie klatek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126.500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98.532,66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126.252,00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+ 27.719,34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telewizja pakiet podst. Multimedia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 Hajn</w:t>
            </w:r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ówka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14.000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14.510,50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14.507,47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- 3,03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- domofony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14.775,11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25.105,92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+ 10.330,81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- podatki i op</w:t>
            </w:r>
            <w:r w:rsidRPr="00E465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łaty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75.05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74.720,15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74.720,15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11)- utrzymanie dźwigu i </w:t>
            </w:r>
            <w:proofErr w:type="spellStart"/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abonam</w:t>
            </w:r>
            <w:proofErr w:type="spellEnd"/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telefon. 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4.500,00 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3.928,17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4.194,00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+ 265,83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12) - zimna woda i kanalizacja-saldo 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11.810,86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+ 11.810,86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13) - energia elektryczna- saldo 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16.088,79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+ 16.088,79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14) - energia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c.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o. bud. 17C - saldo 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5,88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+ 5,88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15) - oplata stała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ieszk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bud.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17A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saldo 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93,48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+ 93,48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1BB" w:rsidRPr="00BA052E" w:rsidTr="001A329D">
        <w:trPr>
          <w:trHeight w:val="230"/>
        </w:trPr>
        <w:tc>
          <w:tcPr>
            <w:tcW w:w="215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370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16) - </w:t>
            </w:r>
            <w:proofErr w:type="spellStart"/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podgrz</w:t>
            </w:r>
            <w:proofErr w:type="spellEnd"/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wody w 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ok</w:t>
            </w: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mieszk. -saldo</w:t>
            </w:r>
          </w:p>
        </w:tc>
        <w:tc>
          <w:tcPr>
            <w:tcW w:w="661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465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322,88</w:t>
            </w:r>
          </w:p>
        </w:tc>
        <w:tc>
          <w:tcPr>
            <w:tcW w:w="660" w:type="pct"/>
          </w:tcPr>
          <w:p w:rsidR="00C111BB" w:rsidRPr="00E4656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+ 322,88</w:t>
            </w:r>
          </w:p>
        </w:tc>
      </w:tr>
      <w:tr w:rsidR="00C111BB" w:rsidRPr="00A06C62" w:rsidTr="001A329D">
        <w:trPr>
          <w:trHeight w:val="210"/>
        </w:trPr>
        <w:tc>
          <w:tcPr>
            <w:tcW w:w="215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left="490" w:hanging="425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Razem pozycje od (3 do 16)</w:t>
            </w:r>
          </w:p>
        </w:tc>
        <w:tc>
          <w:tcPr>
            <w:tcW w:w="661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1.186.250</w:t>
            </w: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662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1.132.165,75</w:t>
            </w:r>
          </w:p>
        </w:tc>
        <w:tc>
          <w:tcPr>
            <w:tcW w:w="662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1.221.421,09</w:t>
            </w:r>
          </w:p>
        </w:tc>
        <w:tc>
          <w:tcPr>
            <w:tcW w:w="660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1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+ 89.255,34</w:t>
            </w:r>
          </w:p>
        </w:tc>
      </w:tr>
      <w:tr w:rsidR="00C111BB" w:rsidRPr="00A06C62" w:rsidTr="001A329D">
        <w:trPr>
          <w:trHeight w:val="259"/>
        </w:trPr>
        <w:tc>
          <w:tcPr>
            <w:tcW w:w="5000" w:type="pct"/>
            <w:gridSpan w:val="7"/>
          </w:tcPr>
          <w:p w:rsidR="00C111BB" w:rsidRPr="00E107A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Pozosta</w:t>
            </w:r>
            <w:r w:rsidRPr="00A06C62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ła własna działalność Spółdzielni </w:t>
            </w:r>
            <w:r w:rsidRPr="00E107A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(art. 5 u</w:t>
            </w:r>
            <w:r w:rsidRPr="00A06C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7"/>
                <w:szCs w:val="17"/>
              </w:rPr>
              <w:t>sm)</w:t>
            </w:r>
          </w:p>
        </w:tc>
      </w:tr>
      <w:tr w:rsidR="00C111BB" w:rsidRPr="00A06C62" w:rsidTr="001A329D">
        <w:trPr>
          <w:trHeight w:val="230"/>
        </w:trPr>
        <w:tc>
          <w:tcPr>
            <w:tcW w:w="215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2140" w:type="pct"/>
            <w:gridSpan w:val="2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łe koszty i przychody z </w:t>
            </w:r>
            <w:proofErr w:type="spellStart"/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działaln</w:t>
            </w:r>
            <w:proofErr w:type="spellEnd"/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SM</w:t>
            </w:r>
          </w:p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Media</w:t>
            </w:r>
          </w:p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Pozostałe koszty i przychody (513,716)</w:t>
            </w:r>
          </w:p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Wynik GZM</w:t>
            </w:r>
          </w:p>
        </w:tc>
        <w:tc>
          <w:tcPr>
            <w:tcW w:w="661" w:type="pct"/>
          </w:tcPr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144.400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146.578,48</w:t>
            </w:r>
          </w:p>
          <w:p w:rsidR="00C111BB" w:rsidRPr="00F4277E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right="11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27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- 28.321,89</w:t>
            </w:r>
          </w:p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right="119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+ 769,01 </w:t>
            </w:r>
          </w:p>
          <w:p w:rsidR="00C111BB" w:rsidRPr="00F25461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after="20"/>
              <w:ind w:right="119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119.025,60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/>
              <w:ind w:left="-89" w:right="43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352.602,27</w:t>
            </w:r>
          </w:p>
          <w:p w:rsidR="00C111BB" w:rsidRPr="00AE05D4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left="-91" w:right="45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05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- 28.321,89</w:t>
            </w:r>
          </w:p>
          <w:p w:rsidR="00C111BB" w:rsidRPr="00AE05D4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left="-91" w:right="45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  <w:r w:rsidRPr="00AE05D4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>+ 1.258,78</w:t>
            </w:r>
          </w:p>
          <w:p w:rsidR="00C111BB" w:rsidRPr="00F25461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after="20"/>
              <w:ind w:left="-91" w:right="4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325.539,16</w:t>
            </w:r>
          </w:p>
        </w:tc>
        <w:tc>
          <w:tcPr>
            <w:tcW w:w="660" w:type="pct"/>
          </w:tcPr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/>
              <w:ind w:left="-89" w:right="43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111BB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left="-91" w:right="45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111BB" w:rsidRPr="00F25461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ind w:left="-91" w:right="45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+ 206.513,56</w:t>
            </w:r>
          </w:p>
        </w:tc>
      </w:tr>
      <w:tr w:rsidR="00C111BB" w:rsidRPr="00A06C62" w:rsidTr="001A329D">
        <w:trPr>
          <w:trHeight w:val="230"/>
        </w:trPr>
        <w:tc>
          <w:tcPr>
            <w:tcW w:w="215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2140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Pozosta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łe koszty i przychody </w:t>
            </w:r>
            <w:proofErr w:type="spellStart"/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operac</w:t>
            </w:r>
            <w:proofErr w:type="spellEnd"/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i finansowe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2.233,29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51.277,34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+ 49.043,95</w:t>
            </w:r>
          </w:p>
        </w:tc>
      </w:tr>
      <w:tr w:rsidR="00C111BB" w:rsidRPr="00A06C62" w:rsidTr="001A329D">
        <w:trPr>
          <w:trHeight w:val="230"/>
        </w:trPr>
        <w:tc>
          <w:tcPr>
            <w:tcW w:w="2355" w:type="pct"/>
            <w:gridSpan w:val="3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Razem pozycje 2 + 3</w:t>
            </w:r>
          </w:p>
        </w:tc>
        <w:tc>
          <w:tcPr>
            <w:tcW w:w="661" w:type="pct"/>
          </w:tcPr>
          <w:p w:rsidR="00C111BB" w:rsidRPr="0087110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7110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150.400,00</w:t>
            </w:r>
          </w:p>
        </w:tc>
        <w:tc>
          <w:tcPr>
            <w:tcW w:w="662" w:type="pct"/>
          </w:tcPr>
          <w:p w:rsidR="00C111BB" w:rsidRPr="0087110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7110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121.258,89</w:t>
            </w:r>
          </w:p>
        </w:tc>
        <w:tc>
          <w:tcPr>
            <w:tcW w:w="662" w:type="pct"/>
          </w:tcPr>
          <w:p w:rsidR="00C111BB" w:rsidRPr="0087110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71102">
              <w:rPr>
                <w:rFonts w:ascii="Times New Roman" w:hAnsi="Times New Roman" w:cs="Times New Roman"/>
                <w:i/>
                <w:sz w:val="16"/>
                <w:szCs w:val="16"/>
              </w:rPr>
              <w:t>376.816,50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+255.557,61</w:t>
            </w:r>
          </w:p>
        </w:tc>
      </w:tr>
      <w:tr w:rsidR="00C111BB" w:rsidRPr="00A06C62" w:rsidTr="001A329D">
        <w:trPr>
          <w:trHeight w:val="230"/>
        </w:trPr>
        <w:tc>
          <w:tcPr>
            <w:tcW w:w="215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4.</w:t>
            </w:r>
          </w:p>
        </w:tc>
        <w:tc>
          <w:tcPr>
            <w:tcW w:w="2140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Podatek dochodowy wylicz, wg Ustawy o PDOP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49.469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- 49.469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C111BB" w:rsidRPr="00A06C62" w:rsidTr="001A329D">
        <w:trPr>
          <w:trHeight w:val="230"/>
        </w:trPr>
        <w:tc>
          <w:tcPr>
            <w:tcW w:w="215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140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Wynik GZM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15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2140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Zmniejszenie obowi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ązkowe zysku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355" w:type="pct"/>
            <w:gridSpan w:val="3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Razem pozycja 2 + 3 + 4 + 5</w:t>
            </w:r>
          </w:p>
        </w:tc>
        <w:tc>
          <w:tcPr>
            <w:tcW w:w="661" w:type="pct"/>
          </w:tcPr>
          <w:p w:rsidR="00C111BB" w:rsidRPr="00A06C6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150.4</w:t>
            </w: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662" w:type="pct"/>
          </w:tcPr>
          <w:p w:rsidR="00C111BB" w:rsidRPr="00BC0901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0901">
              <w:rPr>
                <w:rFonts w:ascii="Times New Roman" w:hAnsi="Times New Roman" w:cs="Times New Roman"/>
                <w:b/>
                <w:sz w:val="16"/>
                <w:szCs w:val="16"/>
              </w:rPr>
              <w:t>170.727,89</w:t>
            </w:r>
          </w:p>
        </w:tc>
        <w:tc>
          <w:tcPr>
            <w:tcW w:w="662" w:type="pct"/>
          </w:tcPr>
          <w:p w:rsidR="00C111BB" w:rsidRPr="00BC0901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0901">
              <w:rPr>
                <w:rFonts w:ascii="Times New Roman" w:hAnsi="Times New Roman" w:cs="Times New Roman"/>
                <w:b/>
                <w:sz w:val="16"/>
                <w:szCs w:val="16"/>
              </w:rPr>
              <w:t>376.816,50</w:t>
            </w:r>
          </w:p>
        </w:tc>
        <w:tc>
          <w:tcPr>
            <w:tcW w:w="660" w:type="pct"/>
          </w:tcPr>
          <w:p w:rsidR="00C111BB" w:rsidRPr="00A06C62" w:rsidRDefault="00C111BB" w:rsidP="001A329D">
            <w:pPr>
              <w:shd w:val="clear" w:color="auto" w:fill="FFFFFF"/>
              <w:tabs>
                <w:tab w:val="left" w:pos="1067"/>
              </w:tabs>
              <w:autoSpaceDE w:val="0"/>
              <w:autoSpaceDN w:val="0"/>
              <w:adjustRightInd w:val="0"/>
              <w:spacing w:before="40" w:after="20"/>
              <w:ind w:left="-89" w:right="4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+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206.088,61</w:t>
            </w:r>
          </w:p>
        </w:tc>
      </w:tr>
      <w:tr w:rsidR="00C111BB" w:rsidRPr="00A06C62" w:rsidTr="001A329D">
        <w:trPr>
          <w:trHeight w:val="105"/>
        </w:trPr>
        <w:tc>
          <w:tcPr>
            <w:tcW w:w="5000" w:type="pct"/>
            <w:gridSpan w:val="7"/>
          </w:tcPr>
          <w:p w:rsidR="00C111BB" w:rsidRPr="00650E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11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Media (dostawa)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-11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Dostawa wody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odprow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ścieków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odcz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.-lok.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miesz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578.253,20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578.253,20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Dostawa wody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odprow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ścieków – 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użytk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2.505,43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2.505,43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Wyw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óz odpadów komunalnych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236.256,00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236.256,00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na c. 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-lok. mieszk.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1.690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1.440.715,15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1.440.715,15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cieplna na c.o.-lok.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użytk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4.754,11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4.754,11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na podgrzanie cieplej wody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mies</w:t>
            </w:r>
            <w:proofErr w:type="spellEnd"/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556.084,39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556.084,39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cieplna 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podg.ciepl.wody-lok.użtk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1.906,90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1.906,90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1 7C (</w:t>
            </w:r>
            <w:proofErr w:type="spellStart"/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ogrzew</w:t>
            </w:r>
            <w:proofErr w:type="spellEnd"/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gazowe cz. wsp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ólna)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5.799,61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5.799,61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cieplna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opł</w:t>
            </w:r>
            <w:proofErr w:type="spellEnd"/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zm.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 stała - lok. mieszk.-17A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13.915,15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13.915,15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cieplna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zm. i stała – 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użyt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-</w:t>
            </w:r>
            <w:r w:rsidRPr="001F26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17A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5.627,60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5.627,60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111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Wentylacja – 17A-lok.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użyt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880,44</w:t>
            </w:r>
          </w:p>
        </w:tc>
        <w:tc>
          <w:tcPr>
            <w:tcW w:w="662" w:type="pct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880,44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elektryczna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lokale mieszk.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41.412,57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41.412,57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44" w:type="pct"/>
            <w:gridSpan w:val="2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11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elektryczna- lok.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użytk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877,79</w:t>
            </w:r>
          </w:p>
        </w:tc>
        <w:tc>
          <w:tcPr>
            <w:tcW w:w="662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877,79</w:t>
            </w:r>
          </w:p>
        </w:tc>
        <w:tc>
          <w:tcPr>
            <w:tcW w:w="660" w:type="pct"/>
          </w:tcPr>
          <w:p w:rsidR="00C111BB" w:rsidRPr="001F263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30"/>
        </w:trPr>
        <w:tc>
          <w:tcPr>
            <w:tcW w:w="2355" w:type="pct"/>
            <w:gridSpan w:val="3"/>
          </w:tcPr>
          <w:p w:rsidR="00C111BB" w:rsidRPr="00C92D7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Razem</w:t>
            </w:r>
            <w:r w:rsidRPr="00C92D7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pozycje od 6 do  13</w:t>
            </w:r>
          </w:p>
        </w:tc>
        <w:tc>
          <w:tcPr>
            <w:tcW w:w="661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E05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293</w:t>
            </w:r>
            <w:r w:rsidRPr="00E67E05">
              <w:rPr>
                <w:rFonts w:ascii="Times New Roman" w:hAnsi="Times New Roman" w:cs="Times New Roman"/>
                <w:b/>
                <w:sz w:val="16"/>
                <w:szCs w:val="16"/>
              </w:rPr>
              <w:t>.000,00</w:t>
            </w:r>
          </w:p>
        </w:tc>
        <w:tc>
          <w:tcPr>
            <w:tcW w:w="662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2.889.359,25</w:t>
            </w:r>
          </w:p>
        </w:tc>
        <w:tc>
          <w:tcPr>
            <w:tcW w:w="662" w:type="pct"/>
          </w:tcPr>
          <w:p w:rsidR="00C111BB" w:rsidRPr="008150D9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2.889.359,25</w:t>
            </w:r>
          </w:p>
        </w:tc>
        <w:tc>
          <w:tcPr>
            <w:tcW w:w="660" w:type="pct"/>
          </w:tcPr>
          <w:p w:rsidR="00C111BB" w:rsidRPr="008150D9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F26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44"/>
        </w:trPr>
        <w:tc>
          <w:tcPr>
            <w:tcW w:w="244" w:type="pct"/>
            <w:gridSpan w:val="2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111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ługi konserw, i po</w:t>
            </w:r>
            <w:r w:rsidRPr="00A06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z. </w:t>
            </w:r>
            <w:proofErr w:type="spellStart"/>
            <w:r w:rsidRPr="00A06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przych</w:t>
            </w:r>
            <w:proofErr w:type="spellEnd"/>
            <w:r w:rsidRPr="00A06C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koszt, konserw.</w:t>
            </w:r>
          </w:p>
        </w:tc>
        <w:tc>
          <w:tcPr>
            <w:tcW w:w="661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118.242,71</w:t>
            </w:r>
          </w:p>
        </w:tc>
        <w:tc>
          <w:tcPr>
            <w:tcW w:w="662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118.242,71</w:t>
            </w:r>
          </w:p>
        </w:tc>
        <w:tc>
          <w:tcPr>
            <w:tcW w:w="660" w:type="pct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111BB" w:rsidRPr="00A06C62" w:rsidTr="001A329D">
        <w:trPr>
          <w:trHeight w:val="244"/>
        </w:trPr>
        <w:tc>
          <w:tcPr>
            <w:tcW w:w="2355" w:type="pct"/>
            <w:gridSpan w:val="3"/>
          </w:tcPr>
          <w:p w:rsidR="00C111BB" w:rsidRPr="00A06C6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6C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OG</w:t>
            </w:r>
            <w:r w:rsidRPr="00A06C6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ÓŁEM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(1,2,3,6-13,,14)</w:t>
            </w:r>
          </w:p>
        </w:tc>
        <w:tc>
          <w:tcPr>
            <w:tcW w:w="661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5.948.310,40</w:t>
            </w:r>
          </w:p>
        </w:tc>
        <w:tc>
          <w:tcPr>
            <w:tcW w:w="662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E05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541.464,62</w:t>
            </w:r>
          </w:p>
        </w:tc>
        <w:tc>
          <w:tcPr>
            <w:tcW w:w="662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E05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798.826,54</w:t>
            </w:r>
          </w:p>
        </w:tc>
        <w:tc>
          <w:tcPr>
            <w:tcW w:w="660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E0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57.361,92</w:t>
            </w:r>
          </w:p>
        </w:tc>
      </w:tr>
      <w:tr w:rsidR="00C111BB" w:rsidRPr="00A06C62" w:rsidTr="001A329D">
        <w:trPr>
          <w:trHeight w:val="243"/>
        </w:trPr>
        <w:tc>
          <w:tcPr>
            <w:tcW w:w="2355" w:type="pct"/>
            <w:gridSpan w:val="3"/>
          </w:tcPr>
          <w:p w:rsidR="00C111BB" w:rsidRPr="00C92D7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-10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Razem poz.</w:t>
            </w:r>
            <w:r w:rsidRPr="00C92D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  <w:r w:rsidRPr="00A06C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2, 6, 7, 8, 9, 10, 11,12,13,14  </w:t>
            </w:r>
            <w:r w:rsidRPr="00A06C6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(z</w:t>
            </w:r>
            <w:r w:rsidRPr="00C92D7E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rach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 zysk. i strat)</w:t>
            </w:r>
          </w:p>
        </w:tc>
        <w:tc>
          <w:tcPr>
            <w:tcW w:w="661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5.927.612,65</w:t>
            </w:r>
          </w:p>
        </w:tc>
        <w:tc>
          <w:tcPr>
            <w:tcW w:w="662" w:type="pct"/>
          </w:tcPr>
          <w:p w:rsidR="00C111BB" w:rsidRPr="00A82EC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82EC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551.433,62</w:t>
            </w:r>
          </w:p>
        </w:tc>
        <w:tc>
          <w:tcPr>
            <w:tcW w:w="662" w:type="pct"/>
          </w:tcPr>
          <w:p w:rsidR="00C111BB" w:rsidRPr="00A82EC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right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5.759.751,49</w:t>
            </w:r>
          </w:p>
        </w:tc>
        <w:tc>
          <w:tcPr>
            <w:tcW w:w="660" w:type="pct"/>
          </w:tcPr>
          <w:p w:rsidR="00C111BB" w:rsidRPr="00E67E0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/>
              <w:ind w:right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E05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 xml:space="preserve"> 206.088,61</w:t>
            </w:r>
          </w:p>
        </w:tc>
      </w:tr>
    </w:tbl>
    <w:p w:rsidR="00C111BB" w:rsidRPr="00751170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C111BB" w:rsidRPr="0089266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2669">
        <w:rPr>
          <w:rFonts w:ascii="Times New Roman" w:hAnsi="Times New Roman" w:cs="Times New Roman"/>
          <w:color w:val="000000"/>
        </w:rPr>
        <w:t>Opłacone faktury w 201</w:t>
      </w:r>
      <w:r>
        <w:rPr>
          <w:rFonts w:ascii="Times New Roman" w:hAnsi="Times New Roman" w:cs="Times New Roman"/>
          <w:color w:val="000000"/>
        </w:rPr>
        <w:t>8</w:t>
      </w:r>
      <w:r w:rsidRPr="00892669">
        <w:rPr>
          <w:rFonts w:ascii="Times New Roman" w:hAnsi="Times New Roman" w:cs="Times New Roman"/>
          <w:color w:val="000000"/>
        </w:rPr>
        <w:t xml:space="preserve"> r  dla ZWK i EC za </w:t>
      </w:r>
      <w:r>
        <w:rPr>
          <w:rFonts w:ascii="Times New Roman" w:hAnsi="Times New Roman" w:cs="Times New Roman"/>
          <w:color w:val="000000"/>
        </w:rPr>
        <w:t>media:</w:t>
      </w:r>
    </w:p>
    <w:tbl>
      <w:tblPr>
        <w:tblStyle w:val="Tabela-Siatka"/>
        <w:tblW w:w="4891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3980"/>
        <w:gridCol w:w="1245"/>
        <w:gridCol w:w="1247"/>
        <w:gridCol w:w="1245"/>
        <w:gridCol w:w="1247"/>
      </w:tblGrid>
      <w:tr w:rsidR="00C111BB" w:rsidTr="001A329D">
        <w:trPr>
          <w:trHeight w:val="227"/>
        </w:trPr>
        <w:tc>
          <w:tcPr>
            <w:tcW w:w="24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113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Woda i odprowadzenie ścieków</w:t>
            </w:r>
          </w:p>
        </w:tc>
        <w:tc>
          <w:tcPr>
            <w:tcW w:w="66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567.643,80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567.643,80</w:t>
            </w:r>
          </w:p>
        </w:tc>
        <w:tc>
          <w:tcPr>
            <w:tcW w:w="662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111BB" w:rsidTr="001A329D">
        <w:trPr>
          <w:trHeight w:val="227"/>
        </w:trPr>
        <w:tc>
          <w:tcPr>
            <w:tcW w:w="24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113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na c.o.</w:t>
            </w:r>
          </w:p>
        </w:tc>
        <w:tc>
          <w:tcPr>
            <w:tcW w:w="66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1.429.778,21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429.778,21</w:t>
            </w:r>
          </w:p>
        </w:tc>
        <w:tc>
          <w:tcPr>
            <w:tcW w:w="662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111BB" w:rsidTr="001A329D">
        <w:trPr>
          <w:trHeight w:val="227"/>
        </w:trPr>
        <w:tc>
          <w:tcPr>
            <w:tcW w:w="24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113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na c.o. - 17A</w:t>
            </w:r>
          </w:p>
        </w:tc>
        <w:tc>
          <w:tcPr>
            <w:tcW w:w="66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20.837,68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0.837,68</w:t>
            </w:r>
          </w:p>
        </w:tc>
        <w:tc>
          <w:tcPr>
            <w:tcW w:w="662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111BB" w:rsidTr="001A329D">
        <w:trPr>
          <w:trHeight w:val="227"/>
        </w:trPr>
        <w:tc>
          <w:tcPr>
            <w:tcW w:w="24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113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Energia cieplna na cele wentylacji - 17A</w:t>
            </w:r>
          </w:p>
        </w:tc>
        <w:tc>
          <w:tcPr>
            <w:tcW w:w="66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1.083,00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1.083,00</w:t>
            </w:r>
          </w:p>
        </w:tc>
        <w:tc>
          <w:tcPr>
            <w:tcW w:w="662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111BB" w:rsidTr="001A329D">
        <w:trPr>
          <w:trHeight w:val="227"/>
        </w:trPr>
        <w:tc>
          <w:tcPr>
            <w:tcW w:w="24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113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Energia cieplna na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c.c.w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61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558.372,90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58.372,90</w:t>
            </w:r>
          </w:p>
        </w:tc>
        <w:tc>
          <w:tcPr>
            <w:tcW w:w="662" w:type="pct"/>
          </w:tcPr>
          <w:p w:rsidR="00C111BB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111BB" w:rsidRPr="002B7587" w:rsidTr="001A329D">
        <w:trPr>
          <w:trHeight w:val="227"/>
        </w:trPr>
        <w:tc>
          <w:tcPr>
            <w:tcW w:w="2354" w:type="pct"/>
            <w:gridSpan w:val="2"/>
          </w:tcPr>
          <w:p w:rsidR="00C111BB" w:rsidRPr="002B7587" w:rsidRDefault="00C111BB" w:rsidP="001A329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B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661" w:type="pct"/>
          </w:tcPr>
          <w:p w:rsidR="00C111BB" w:rsidRPr="002B7587" w:rsidRDefault="00C111BB" w:rsidP="001A329D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4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2.577.715,59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4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577.715,59</w:t>
            </w:r>
          </w:p>
        </w:tc>
        <w:tc>
          <w:tcPr>
            <w:tcW w:w="662" w:type="pct"/>
          </w:tcPr>
          <w:p w:rsidR="00C111BB" w:rsidRPr="002B7587" w:rsidRDefault="00C111BB" w:rsidP="001A329D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C111BB" w:rsidRPr="00F2467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C111BB" w:rsidRPr="00FB5391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B5391">
        <w:rPr>
          <w:rFonts w:ascii="Times New Roman" w:hAnsi="Times New Roman" w:cs="Times New Roman"/>
        </w:rPr>
        <w:t>Na konto Miasta w 201</w:t>
      </w:r>
      <w:r>
        <w:rPr>
          <w:rFonts w:ascii="Times New Roman" w:hAnsi="Times New Roman" w:cs="Times New Roman"/>
        </w:rPr>
        <w:t>8</w:t>
      </w:r>
      <w:r w:rsidRPr="00FB5391">
        <w:rPr>
          <w:rFonts w:ascii="Times New Roman" w:hAnsi="Times New Roman" w:cs="Times New Roman"/>
        </w:rPr>
        <w:t xml:space="preserve"> r </w:t>
      </w:r>
      <w:r w:rsidRPr="00FB5391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5391">
        <w:rPr>
          <w:rFonts w:ascii="Times New Roman" w:hAnsi="Times New Roman" w:cs="Times New Roman"/>
        </w:rPr>
        <w:t xml:space="preserve">za wywóz nieczystości wpłacono: </w:t>
      </w:r>
    </w:p>
    <w:tbl>
      <w:tblPr>
        <w:tblStyle w:val="Tabela-Siatka"/>
        <w:tblW w:w="4891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3980"/>
        <w:gridCol w:w="1245"/>
        <w:gridCol w:w="1247"/>
        <w:gridCol w:w="1245"/>
        <w:gridCol w:w="1247"/>
      </w:tblGrid>
      <w:tr w:rsidR="00C111BB" w:rsidRPr="00FB5391" w:rsidTr="001A329D">
        <w:trPr>
          <w:trHeight w:val="227"/>
        </w:trPr>
        <w:tc>
          <w:tcPr>
            <w:tcW w:w="24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113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 xml:space="preserve">Gospodarka odpadami komunalnymi 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36.256,00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236.256,00</w:t>
            </w: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ind w:right="7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B539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111BB" w:rsidRPr="00FB5391" w:rsidTr="001A329D">
        <w:trPr>
          <w:trHeight w:val="227"/>
        </w:trPr>
        <w:tc>
          <w:tcPr>
            <w:tcW w:w="2354" w:type="pct"/>
            <w:gridSpan w:val="2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50D9">
              <w:rPr>
                <w:rFonts w:ascii="Times New Roman" w:hAnsi="Times New Roman" w:cs="Times New Roman"/>
                <w:b/>
                <w:sz w:val="18"/>
                <w:szCs w:val="18"/>
              </w:rPr>
              <w:t>Ogółem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dla ZWKiEC + konto Miasta</w:t>
            </w:r>
          </w:p>
        </w:tc>
        <w:tc>
          <w:tcPr>
            <w:tcW w:w="661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2.813.971,59</w:t>
            </w:r>
          </w:p>
        </w:tc>
        <w:tc>
          <w:tcPr>
            <w:tcW w:w="661" w:type="pct"/>
          </w:tcPr>
          <w:p w:rsidR="00C111BB" w:rsidRPr="00DD0C26" w:rsidRDefault="00C111BB" w:rsidP="001A329D">
            <w:pPr>
              <w:autoSpaceDE w:val="0"/>
              <w:autoSpaceDN w:val="0"/>
              <w:adjustRightInd w:val="0"/>
              <w:spacing w:before="40" w:after="2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0C26">
              <w:rPr>
                <w:rFonts w:ascii="Times New Roman" w:hAnsi="Times New Roman" w:cs="Times New Roman"/>
                <w:b/>
                <w:sz w:val="16"/>
                <w:szCs w:val="16"/>
              </w:rPr>
              <w:t>2.813.971,59</w:t>
            </w:r>
          </w:p>
        </w:tc>
        <w:tc>
          <w:tcPr>
            <w:tcW w:w="662" w:type="pct"/>
          </w:tcPr>
          <w:p w:rsidR="00C111BB" w:rsidRPr="00FB5391" w:rsidRDefault="00C111BB" w:rsidP="001A329D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 xml:space="preserve">Jak </w:t>
      </w:r>
      <w:r>
        <w:rPr>
          <w:rFonts w:ascii="Times New Roman" w:hAnsi="Times New Roman" w:cs="Times New Roman"/>
          <w:sz w:val="25"/>
          <w:szCs w:val="25"/>
        </w:rPr>
        <w:t>z powyższych</w:t>
      </w:r>
      <w:r w:rsidRPr="00820D3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tabel wynika Spółdziel</w:t>
      </w:r>
      <w:r w:rsidRPr="00820D39">
        <w:rPr>
          <w:rFonts w:ascii="Times New Roman" w:hAnsi="Times New Roman" w:cs="Times New Roman"/>
          <w:color w:val="000000"/>
          <w:sz w:val="25"/>
          <w:szCs w:val="25"/>
        </w:rPr>
        <w:t>nia uzyska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ła dobre relacje ekonomiczno-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finansowe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  <w:t>i skutecznie rozwiązywała występujące zagrożenia w jej gospodarce.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</w:rPr>
        <w:t>Podkreślenia wymagają fakty, dotyczące przychodów, że: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- po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żytki i inne przychody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uzyskane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 własnej działalności gospodarczej Spółdzielni, po opłaceniu należnych podatków i odjęciu kosztów, wyniosły 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206.088,61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820D39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zł. netto,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- nadwy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żka wpływów nad kosztami w poz</w:t>
      </w:r>
      <w:r w:rsidRPr="0089266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„</w:t>
      </w:r>
      <w:r w:rsidRPr="00892669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Energia cieplna na c.o.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”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 kwocie 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754.136,68</w:t>
      </w:r>
      <w:r w:rsidRPr="00820D39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zł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,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została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przeniesiona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do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B5391">
        <w:rPr>
          <w:rFonts w:ascii="Times New Roman" w:eastAsia="Times New Roman" w:hAnsi="Times New Roman" w:cs="Times New Roman"/>
          <w:sz w:val="25"/>
          <w:szCs w:val="25"/>
        </w:rPr>
        <w:t>rozliczenia</w:t>
      </w:r>
      <w:r w:rsidRPr="00A82E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5391">
        <w:rPr>
          <w:rFonts w:ascii="Times New Roman" w:eastAsia="Times New Roman" w:hAnsi="Times New Roman" w:cs="Times New Roman"/>
          <w:sz w:val="25"/>
          <w:szCs w:val="25"/>
        </w:rPr>
        <w:t>w</w:t>
      </w:r>
      <w:r w:rsidRPr="00A82E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5391">
        <w:rPr>
          <w:rFonts w:ascii="Times New Roman" w:eastAsia="Times New Roman" w:hAnsi="Times New Roman" w:cs="Times New Roman"/>
          <w:sz w:val="25"/>
          <w:szCs w:val="25"/>
        </w:rPr>
        <w:t>201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  <w:r w:rsidRPr="00A82EC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FB5391">
        <w:rPr>
          <w:rFonts w:ascii="Times New Roman" w:eastAsia="Times New Roman" w:hAnsi="Times New Roman" w:cs="Times New Roman"/>
          <w:sz w:val="25"/>
          <w:szCs w:val="25"/>
        </w:rPr>
        <w:t>r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20D39">
        <w:rPr>
          <w:rFonts w:ascii="Times New Roman" w:eastAsia="Times New Roman" w:hAnsi="Times New Roman" w:cs="Times New Roman"/>
          <w:sz w:val="25"/>
          <w:szCs w:val="25"/>
        </w:rPr>
        <w:t xml:space="preserve"> i </w:t>
      </w:r>
      <w:r>
        <w:rPr>
          <w:rFonts w:ascii="Times New Roman" w:eastAsia="Times New Roman" w:hAnsi="Times New Roman" w:cs="Times New Roman"/>
          <w:sz w:val="25"/>
          <w:szCs w:val="25"/>
        </w:rPr>
        <w:t>została</w:t>
      </w:r>
      <w:r w:rsidRPr="00A82E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sz w:val="25"/>
          <w:szCs w:val="25"/>
        </w:rPr>
        <w:t>rozliczona</w:t>
      </w:r>
      <w:r w:rsidRPr="00A82E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z</w:t>
      </w:r>
      <w:r w:rsidRPr="00A82EC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mieszkańcami w lutym b.r.</w:t>
      </w:r>
      <w:r w:rsidRPr="00820D39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C111BB" w:rsidRPr="007944EA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A3087">
        <w:rPr>
          <w:rFonts w:ascii="Times New Roman" w:eastAsia="Times New Roman" w:hAnsi="Times New Roman" w:cs="Times New Roman"/>
          <w:sz w:val="25"/>
          <w:szCs w:val="25"/>
        </w:rPr>
        <w:t>- stawka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eksploatacji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bieżącej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ustalona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od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01.03.2016</w:t>
      </w:r>
      <w:r w:rsidRPr="00D059C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r.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na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>poszczególnych</w:t>
      </w:r>
      <w:r w:rsidRPr="00D059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nieruchomościach, </w:t>
      </w:r>
      <w:r w:rsidRPr="002A3087">
        <w:rPr>
          <w:rFonts w:ascii="Times New Roman" w:eastAsia="Times New Roman" w:hAnsi="Times New Roman" w:cs="Times New Roman"/>
          <w:i/>
        </w:rPr>
        <w:t>(wzrosła średnio tylko o 6 gr. na m</w:t>
      </w:r>
      <w:r w:rsidRPr="002A3087">
        <w:rPr>
          <w:rFonts w:ascii="Times New Roman" w:eastAsia="Times New Roman" w:hAnsi="Times New Roman" w:cs="Times New Roman"/>
          <w:i/>
          <w:vertAlign w:val="superscript"/>
        </w:rPr>
        <w:t>2</w:t>
      </w:r>
      <w:r w:rsidRPr="002A3087">
        <w:rPr>
          <w:rFonts w:ascii="Times New Roman" w:eastAsia="Times New Roman" w:hAnsi="Times New Roman" w:cs="Times New Roman"/>
          <w:i/>
        </w:rPr>
        <w:t>/</w:t>
      </w:r>
      <w:proofErr w:type="spellStart"/>
      <w:r w:rsidRPr="002A3087">
        <w:rPr>
          <w:rFonts w:ascii="Times New Roman" w:eastAsia="Times New Roman" w:hAnsi="Times New Roman" w:cs="Times New Roman"/>
          <w:i/>
        </w:rPr>
        <w:t>p.uż</w:t>
      </w:r>
      <w:proofErr w:type="spellEnd"/>
      <w:r w:rsidRPr="002A3087">
        <w:rPr>
          <w:rFonts w:ascii="Times New Roman" w:eastAsia="Times New Roman" w:hAnsi="Times New Roman" w:cs="Times New Roman"/>
          <w:i/>
        </w:rPr>
        <w:t>/m-c w zależności od wyników danej nieruchomości)</w:t>
      </w:r>
      <w:r w:rsidRPr="002A308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7944EA">
        <w:rPr>
          <w:rFonts w:ascii="Times New Roman" w:eastAsia="Times New Roman" w:hAnsi="Times New Roman" w:cs="Times New Roman"/>
          <w:sz w:val="25"/>
          <w:szCs w:val="25"/>
        </w:rPr>
        <w:t>obowiązuje do dnia dzisiejszego, tj. już 4 rok i wynosi średnio 1,68 zł/m</w:t>
      </w:r>
      <w:r w:rsidRPr="007944EA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2</w:t>
      </w:r>
      <w:r w:rsidRPr="007944EA">
        <w:rPr>
          <w:rFonts w:ascii="Times New Roman" w:eastAsia="Times New Roman" w:hAnsi="Times New Roman" w:cs="Times New Roman"/>
          <w:sz w:val="25"/>
          <w:szCs w:val="25"/>
        </w:rPr>
        <w:t>/m-c.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-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 xml:space="preserve">stawka odpisu na fundusz remontowy, </w:t>
      </w:r>
      <w:proofErr w:type="spellStart"/>
      <w:r w:rsidRPr="007944EA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obowiąz</w:t>
      </w:r>
      <w:proofErr w:type="spellEnd"/>
      <w:r w:rsidRPr="007944EA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. od 1.10.2011</w:t>
      </w:r>
      <w:r w:rsidRPr="007944EA"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  <w:t xml:space="preserve"> </w:t>
      </w:r>
      <w:r w:rsidRPr="007944EA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r. w wysokości</w:t>
      </w:r>
      <w:r w:rsidRPr="007944EA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>1,20zł/m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/m-c, pomimo coraz większych potrzeb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kosztów robót 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>remontowych, tak jak w latach ubiegłych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 xml:space="preserve"> tak i 2018 r. pozostała na tym samym poziomie,</w:t>
      </w:r>
      <w:r w:rsidRPr="007944EA">
        <w:rPr>
          <w:rFonts w:ascii="Times New Roman" w:eastAsia="Times New Roman" w:hAnsi="Times New Roman" w:cs="Times New Roman"/>
          <w:sz w:val="25"/>
          <w:szCs w:val="25"/>
        </w:rPr>
        <w:t xml:space="preserve"> tj. obowiązywała przez 8 lat bez podwyżki.</w:t>
      </w:r>
    </w:p>
    <w:p w:rsidR="00C111BB" w:rsidRPr="007944EA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7944EA">
        <w:rPr>
          <w:rFonts w:ascii="Times New Roman" w:hAnsi="Times New Roman" w:cs="Times New Roman"/>
          <w:color w:val="000000"/>
          <w:sz w:val="25"/>
          <w:szCs w:val="25"/>
        </w:rPr>
        <w:t>Jednak z uwagi wielkość zadania remontowego na bud. Ludowa 48, Sp</w:t>
      </w:r>
      <w:r>
        <w:rPr>
          <w:rFonts w:ascii="Times New Roman" w:hAnsi="Times New Roman" w:cs="Times New Roman"/>
          <w:color w:val="000000"/>
          <w:sz w:val="25"/>
          <w:szCs w:val="25"/>
        </w:rPr>
        <w:t>-</w:t>
      </w:r>
      <w:proofErr w:type="spellStart"/>
      <w:r w:rsidRPr="007944EA">
        <w:rPr>
          <w:rFonts w:ascii="Times New Roman" w:hAnsi="Times New Roman" w:cs="Times New Roman"/>
          <w:color w:val="000000"/>
          <w:sz w:val="25"/>
          <w:szCs w:val="25"/>
        </w:rPr>
        <w:t>nia</w:t>
      </w:r>
      <w:proofErr w:type="spellEnd"/>
      <w:r w:rsidRPr="007944EA">
        <w:rPr>
          <w:rFonts w:ascii="Times New Roman" w:hAnsi="Times New Roman" w:cs="Times New Roman"/>
          <w:color w:val="000000"/>
          <w:sz w:val="25"/>
          <w:szCs w:val="25"/>
        </w:rPr>
        <w:t xml:space="preserve"> przejściowo wspomogła się pożyczką z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944EA">
        <w:rPr>
          <w:rFonts w:ascii="Times New Roman" w:hAnsi="Times New Roman" w:cs="Times New Roman"/>
          <w:color w:val="000000"/>
          <w:sz w:val="25"/>
          <w:szCs w:val="25"/>
        </w:rPr>
        <w:t>WFOŚiGW</w:t>
      </w:r>
      <w:proofErr w:type="spellEnd"/>
      <w:r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w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ramach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środków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unijnych,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w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wysokości 1</w:t>
      </w:r>
      <w:r w:rsidRPr="007944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mln.</w:t>
      </w:r>
      <w:r w:rsidRPr="007944E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zł., aby zapłacić wykonawcy za całą inwestycję bez znaczącego obciążania funduszu remontowego z przyszłych lat i realizować docieplanie następnych budynków zgodnie z harmonogramem. W związku z powyższym od 01.02.2019 r. podwyższono stawkę funduszu o 0,20 zł./m</w:t>
      </w:r>
      <w:r w:rsidRPr="007944EA">
        <w:rPr>
          <w:rFonts w:ascii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/m-c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</w:t>
      </w:r>
      <w:r w:rsidRPr="007944EA">
        <w:rPr>
          <w:rFonts w:ascii="Times New Roman" w:hAnsi="Times New Roman" w:cs="Times New Roman"/>
          <w:color w:val="000000"/>
          <w:sz w:val="25"/>
          <w:szCs w:val="25"/>
        </w:rPr>
        <w:t>na spłatę w/w pożyczki w ciągu 10 lat.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iCs/>
          <w:color w:val="000000"/>
          <w:sz w:val="25"/>
          <w:szCs w:val="25"/>
        </w:rPr>
        <w:t>Zarz</w:t>
      </w:r>
      <w:r w:rsidRPr="00820D39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 xml:space="preserve">ąd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zgodnie z Art.4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1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p-</w:t>
      </w:r>
      <w:proofErr w:type="spellStart"/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kt</w:t>
      </w:r>
      <w:proofErr w:type="spellEnd"/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l i 2 Ustawy o spółdzielniach mieszkaniowych prowadzi odrębnie dla każdej nieruchomości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1) ewidencj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ę i rozliczenie przychodów i kosztów związanych z eksploatacją i utrzymaniem danej nieruchomości, oraz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lastRenderedPageBreak/>
        <w:t>2) ewidencj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ę</w:t>
      </w:r>
      <w:r w:rsidRPr="007944E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i rozliczenie wpływów i wydatków funduszu remontowego na poszczególne nieruchom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ości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, z uwzględnieniem wszystkich wpływów i wydatków tych nier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uchomości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i w związku z tym wszystkie nieruchomo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ści rozliczane są indywidualnie, a koszty i wydatki obciążają tylko nieruchomości, których one dotyczą.</w:t>
      </w:r>
    </w:p>
    <w:p w:rsidR="00C111BB" w:rsidRPr="00820D3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Szczeg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ółowe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dane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rzeczowo-finansowe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zawarte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są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w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indywidualnych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sprawozdaniach</w:t>
      </w:r>
      <w:r w:rsidRPr="004662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 </w:t>
      </w:r>
      <w:proofErr w:type="spellStart"/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realiz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planów </w:t>
      </w:r>
      <w:proofErr w:type="spellStart"/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gospod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-</w:t>
      </w:r>
      <w:proofErr w:type="spellStart"/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finan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 za 2018 r.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dla danej nieruchomości,</w:t>
      </w:r>
      <w:r w:rsidRPr="007158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które</w:t>
      </w:r>
      <w:r w:rsidRPr="007158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przedstawiają</w:t>
      </w:r>
      <w:r w:rsidRPr="007158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Załączniki I</w:t>
      </w:r>
      <w:r w:rsidRPr="00715829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-</w:t>
      </w:r>
      <w:r w:rsidRPr="00715829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X.</w:t>
      </w:r>
    </w:p>
    <w:p w:rsidR="00C111BB" w:rsidRPr="0071582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820D39">
        <w:rPr>
          <w:rFonts w:ascii="Times New Roman" w:hAnsi="Times New Roman" w:cs="Times New Roman"/>
          <w:color w:val="000000"/>
          <w:sz w:val="25"/>
          <w:szCs w:val="25"/>
        </w:rPr>
        <w:t>Podstawowe wyniki w g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łówniejszych dzie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dzinach działalności w skali Spółdzielni w 2018 roku</w:t>
      </w:r>
      <w:r w:rsidRPr="00820D39">
        <w:rPr>
          <w:rFonts w:ascii="Times New Roman" w:hAnsi="Times New Roman" w:cs="Times New Roman"/>
          <w:sz w:val="25"/>
          <w:szCs w:val="25"/>
        </w:rPr>
        <w:t xml:space="preserve"> </w:t>
      </w:r>
      <w:r w:rsidRPr="00820D39">
        <w:rPr>
          <w:rFonts w:ascii="Times New Roman" w:hAnsi="Times New Roman" w:cs="Times New Roman"/>
          <w:color w:val="000000"/>
          <w:sz w:val="25"/>
          <w:szCs w:val="25"/>
        </w:rPr>
        <w:t>przedstawiaj</w:t>
      </w:r>
      <w:r w:rsidRPr="00820D39">
        <w:rPr>
          <w:rFonts w:ascii="Times New Roman" w:eastAsia="Times New Roman" w:hAnsi="Times New Roman" w:cs="Times New Roman"/>
          <w:color w:val="000000"/>
          <w:sz w:val="25"/>
          <w:szCs w:val="25"/>
        </w:rPr>
        <w:t>ą się następująco:</w:t>
      </w:r>
    </w:p>
    <w:p w:rsidR="00C111BB" w:rsidRPr="002873E6" w:rsidRDefault="00C111BB" w:rsidP="00C111BB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FE5A92">
        <w:rPr>
          <w:rFonts w:ascii="Times New Roman" w:hAnsi="Times New Roman" w:cs="Times New Roman"/>
          <w:b/>
          <w:bCs/>
          <w:color w:val="000000"/>
          <w:sz w:val="25"/>
          <w:szCs w:val="25"/>
        </w:rPr>
        <w:t>Eksploatacja i utrzymanie nieruchomo</w:t>
      </w:r>
      <w:r w:rsidRPr="00FE5A92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ści </w:t>
      </w: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CE35C8">
        <w:rPr>
          <w:rFonts w:ascii="Times New Roman" w:hAnsi="Times New Roman" w:cs="Times New Roman"/>
          <w:b/>
          <w:bCs/>
          <w:sz w:val="25"/>
          <w:szCs w:val="25"/>
          <w:u w:val="single"/>
        </w:rPr>
        <w:t>Koszty</w:t>
      </w:r>
      <w:r w:rsidRPr="00CE35C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CE35C8">
        <w:rPr>
          <w:rFonts w:ascii="Times New Roman" w:hAnsi="Times New Roman" w:cs="Times New Roman"/>
          <w:sz w:val="25"/>
          <w:szCs w:val="25"/>
        </w:rPr>
        <w:t>poniesione na rzecz lokali mieszkalnych w ca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łych zasobach, wyniosły </w:t>
      </w:r>
      <w:r w:rsidRPr="00CE35C8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1.280.438,02zł,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ale biorąc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pod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uwagę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dodatni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wynik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na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GZM z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2017</w:t>
      </w:r>
      <w:r w:rsidRPr="00CE35C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r.</w:t>
      </w:r>
      <w:r w:rsidRPr="00CE35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35C8">
        <w:rPr>
          <w:rFonts w:ascii="Times New Roman" w:eastAsia="Times New Roman" w:hAnsi="Times New Roman" w:cs="Times New Roman"/>
          <w:i/>
          <w:sz w:val="20"/>
          <w:szCs w:val="20"/>
        </w:rPr>
        <w:t>(14.916,53</w:t>
      </w:r>
      <w:r w:rsidRPr="00CE35C8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CE35C8">
        <w:rPr>
          <w:rFonts w:ascii="Times New Roman" w:eastAsia="Times New Roman" w:hAnsi="Times New Roman" w:cs="Times New Roman"/>
          <w:i/>
          <w:sz w:val="20"/>
          <w:szCs w:val="20"/>
        </w:rPr>
        <w:t>zł.)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 oraz inne koszty </w:t>
      </w:r>
      <w:r w:rsidRPr="00CE35C8">
        <w:rPr>
          <w:rFonts w:ascii="Times New Roman" w:eastAsia="Times New Roman" w:hAnsi="Times New Roman" w:cs="Times New Roman"/>
          <w:i/>
          <w:sz w:val="20"/>
          <w:szCs w:val="20"/>
        </w:rPr>
        <w:t>(2.906,83</w:t>
      </w:r>
      <w:r w:rsidRPr="00CE35C8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CE35C8">
        <w:rPr>
          <w:rFonts w:ascii="Times New Roman" w:eastAsia="Times New Roman" w:hAnsi="Times New Roman" w:cs="Times New Roman"/>
          <w:i/>
          <w:sz w:val="20"/>
          <w:szCs w:val="20"/>
        </w:rPr>
        <w:t>zł.)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>, koszty do rozliczenia pozostały w wysokości</w:t>
      </w:r>
      <w:r w:rsidRPr="00CE35C8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1.298.261,38 zł</w:t>
      </w:r>
      <w:r w:rsidRPr="00CE35C8">
        <w:rPr>
          <w:rFonts w:ascii="Times New Roman" w:eastAsia="Times New Roman" w:hAnsi="Times New Roman" w:cs="Times New Roman"/>
          <w:bCs/>
          <w:sz w:val="25"/>
          <w:szCs w:val="25"/>
        </w:rPr>
        <w:t xml:space="preserve">, </w:t>
      </w: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CE35C8">
        <w:rPr>
          <w:rFonts w:ascii="Times New Roman" w:hAnsi="Times New Roman" w:cs="Times New Roman"/>
          <w:b/>
          <w:bCs/>
          <w:sz w:val="25"/>
          <w:szCs w:val="25"/>
          <w:u w:val="single"/>
        </w:rPr>
        <w:t>Przychody</w:t>
      </w:r>
      <w:r w:rsidRPr="00CE35C8">
        <w:rPr>
          <w:rFonts w:ascii="Times New Roman" w:hAnsi="Times New Roman" w:cs="Times New Roman"/>
          <w:b/>
          <w:bCs/>
          <w:sz w:val="25"/>
          <w:szCs w:val="25"/>
        </w:rPr>
        <w:t xml:space="preserve">, </w:t>
      </w:r>
      <w:r w:rsidRPr="00CE35C8">
        <w:rPr>
          <w:rFonts w:ascii="Times New Roman" w:hAnsi="Times New Roman" w:cs="Times New Roman"/>
          <w:sz w:val="25"/>
          <w:szCs w:val="25"/>
        </w:rPr>
        <w:t>w zakresie eksploatacji podstawowej, wynios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ły </w:t>
      </w:r>
      <w:r w:rsidRPr="00CE35C8">
        <w:rPr>
          <w:rFonts w:ascii="Times New Roman" w:eastAsia="Times New Roman" w:hAnsi="Times New Roman" w:cs="Times New Roman"/>
          <w:b/>
          <w:bCs/>
          <w:sz w:val="25"/>
          <w:szCs w:val="25"/>
        </w:rPr>
        <w:t>1.376.330,39 zł.</w:t>
      </w: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w wyniku czego do rozliczenia w 2019 r., </w:t>
      </w:r>
      <w:r w:rsidRPr="00A96BFC">
        <w:rPr>
          <w:rFonts w:ascii="Times New Roman" w:eastAsia="Times New Roman" w:hAnsi="Times New Roman" w:cs="Times New Roman"/>
          <w:i/>
          <w:iCs/>
          <w:sz w:val="24"/>
          <w:szCs w:val="24"/>
        </w:rPr>
        <w:t>zgodnie z art. 6 ust. l usm,</w:t>
      </w:r>
      <w:r w:rsidRPr="00CE35C8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pozostała kwota nadwyżki w wysokości </w:t>
      </w:r>
      <w:r w:rsidRPr="00CE35C8">
        <w:rPr>
          <w:rFonts w:ascii="Times New Roman" w:eastAsia="Times New Roman" w:hAnsi="Times New Roman" w:cs="Times New Roman"/>
          <w:b/>
          <w:sz w:val="25"/>
          <w:szCs w:val="25"/>
        </w:rPr>
        <w:t>+ 78.556,01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CE35C8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zł. </w:t>
      </w:r>
      <w:r w:rsidRPr="00CE35C8">
        <w:rPr>
          <w:rFonts w:ascii="Times New Roman" w:eastAsia="Times New Roman" w:hAnsi="Times New Roman" w:cs="Times New Roman"/>
          <w:sz w:val="25"/>
          <w:szCs w:val="25"/>
        </w:rPr>
        <w:t xml:space="preserve">narastająco, a za sam 2018 r. wynik ukształtował się w wysokości </w:t>
      </w:r>
      <w:r w:rsidRPr="00CE35C8">
        <w:rPr>
          <w:rFonts w:ascii="Times New Roman" w:eastAsia="Times New Roman" w:hAnsi="Times New Roman" w:cs="Times New Roman"/>
          <w:b/>
          <w:bCs/>
          <w:sz w:val="25"/>
          <w:szCs w:val="25"/>
        </w:rPr>
        <w:t>+ 1.804,31 zł.</w:t>
      </w:r>
    </w:p>
    <w:p w:rsidR="00C111BB" w:rsidRPr="00466292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66292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>Wp</w:t>
      </w:r>
      <w:r w:rsidRPr="00466292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ływy</w:t>
      </w:r>
      <w:r w:rsidRPr="00466292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>od lokali mieszkalnych, w okresie sprawozdawczym były naliczane i pobierane wg stawek obowiązujących od 0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1.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>0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3.2016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r., tj. od członków średnio 1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,68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zł./m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>/m-c, a dla osób nie będących członkami stawka była wyższa o 0,33 zł./m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/m-c. </w:t>
      </w: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66292">
        <w:rPr>
          <w:rFonts w:ascii="Times New Roman" w:eastAsia="Times New Roman" w:hAnsi="Times New Roman" w:cs="Times New Roman"/>
          <w:color w:val="000000"/>
          <w:sz w:val="25"/>
          <w:szCs w:val="25"/>
        </w:rPr>
        <w:t>Dla członków obowiązywały stawki wg wyliczenia na poszczególne nieruchomości, i tak:</w:t>
      </w:r>
    </w:p>
    <w:p w:rsidR="00C111BB" w:rsidRPr="008A312C" w:rsidRDefault="00C111BB" w:rsidP="00C111BB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</w:t>
      </w:r>
      <w:r w:rsidRPr="008A312C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Nieruchomo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ść    -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1.68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  <w:r w:rsidRPr="008A31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VI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Nieruchomość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-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l,68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</w:p>
    <w:p w:rsidR="00C111BB" w:rsidRPr="008A312C" w:rsidRDefault="00C111BB" w:rsidP="00C111BB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II</w:t>
      </w:r>
      <w:r w:rsidRPr="008A312C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Nieruchomo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ść    -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1,61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  <w:r w:rsidRPr="008A31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VII  Nieruchomość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-  1,69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</w:p>
    <w:p w:rsidR="00C111BB" w:rsidRPr="008A312C" w:rsidRDefault="00C111BB" w:rsidP="00C111BB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III</w:t>
      </w:r>
      <w:r w:rsidRPr="008A312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Nieruchomo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ść   -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1,68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  <w:r w:rsidRPr="008A31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VIII Nieruchomość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-  1,68 zł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</w:p>
    <w:p w:rsidR="00C111BB" w:rsidRPr="008A312C" w:rsidRDefault="00C111BB" w:rsidP="00C111BB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1134"/>
        <w:rPr>
          <w:rFonts w:ascii="Times New Roman" w:hAnsi="Times New Roman" w:cs="Times New Roman"/>
          <w:sz w:val="20"/>
          <w:szCs w:val="20"/>
        </w:rPr>
      </w:pP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IV</w:t>
      </w:r>
      <w:r w:rsidRPr="008A312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Nieruchomo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ść   -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1,68 </w:t>
      </w:r>
      <w:proofErr w:type="spellStart"/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zl</w:t>
      </w:r>
      <w:proofErr w:type="spellEnd"/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  <w:r w:rsidRPr="008A31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X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Nieruchomość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-  1,82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before="20" w:after="0" w:line="240" w:lineRule="auto"/>
        <w:ind w:left="11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V</w:t>
      </w:r>
      <w:r w:rsidRPr="008A312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8A312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Nieruchomo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ść   -  1,62 zł/m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8A312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/m-c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C111BB" w:rsidRPr="007269A5" w:rsidRDefault="00C111BB" w:rsidP="00C111BB">
      <w:pPr>
        <w:shd w:val="clear" w:color="auto" w:fill="FFFFFF"/>
        <w:autoSpaceDE w:val="0"/>
        <w:autoSpaceDN w:val="0"/>
        <w:adjustRightInd w:val="0"/>
        <w:spacing w:before="120" w:after="6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7269A5">
        <w:rPr>
          <w:rFonts w:ascii="Times New Roman" w:hAnsi="Times New Roman" w:cs="Times New Roman"/>
          <w:color w:val="000000"/>
          <w:sz w:val="25"/>
          <w:szCs w:val="25"/>
        </w:rPr>
        <w:t>Koszty eksploatacji i utrzymania nieruchomo</w:t>
      </w:r>
      <w:r w:rsidRPr="007269A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ści w skali Spółdzielni - tj. wykonanie do planu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7269A5">
        <w:rPr>
          <w:rFonts w:ascii="Times New Roman" w:eastAsia="Times New Roman" w:hAnsi="Times New Roman" w:cs="Times New Roman"/>
          <w:color w:val="000000"/>
          <w:sz w:val="25"/>
          <w:szCs w:val="25"/>
        </w:rPr>
        <w:t>- w rozbiciu na poszczególne składniki wynikowo przedstawia poniższa tabela:</w:t>
      </w:r>
    </w:p>
    <w:tbl>
      <w:tblPr>
        <w:tblW w:w="4831" w:type="pct"/>
        <w:tblInd w:w="17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678"/>
        <w:gridCol w:w="1134"/>
        <w:gridCol w:w="459"/>
        <w:gridCol w:w="1181"/>
        <w:gridCol w:w="667"/>
        <w:gridCol w:w="753"/>
      </w:tblGrid>
      <w:tr w:rsidR="00C111BB" w:rsidRPr="006F1FAE" w:rsidTr="001A329D">
        <w:trPr>
          <w:trHeight w:val="283"/>
        </w:trPr>
        <w:tc>
          <w:tcPr>
            <w:tcW w:w="2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E27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8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 2018</w:t>
            </w: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r. og</w:t>
            </w:r>
            <w:r w:rsidRPr="00E27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ółem</w:t>
            </w:r>
          </w:p>
        </w:tc>
        <w:tc>
          <w:tcPr>
            <w:tcW w:w="9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za rok 2018 </w:t>
            </w: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r.</w:t>
            </w:r>
          </w:p>
        </w:tc>
        <w:tc>
          <w:tcPr>
            <w:tcW w:w="4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Wykon.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ść</w:t>
            </w: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 zł.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7" w:right="-61" w:hanging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ł/ m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m-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ść</w:t>
            </w:r>
          </w:p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 zł.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ł/m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B107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 m-c</w:t>
            </w:r>
          </w:p>
        </w:tc>
        <w:tc>
          <w:tcPr>
            <w:tcW w:w="4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1BB" w:rsidRPr="006F1FAE" w:rsidTr="001A329D">
        <w:trPr>
          <w:trHeight w:val="106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6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51CD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51CD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7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Koszty eksploatacji i utrzymania nieruchomo</w:t>
            </w:r>
            <w:r w:rsidRPr="00E27FE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224.0</w:t>
            </w: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1.155.497,32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1,64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94,40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Konserwacje i naprawy, w tym: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4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sz w:val="19"/>
                <w:szCs w:val="19"/>
              </w:rPr>
              <w:t>299.855,89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utrzymanie sieci i instalacji wewn</w:t>
            </w:r>
            <w:r w:rsidRPr="00E27F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ętrznych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113.6</w:t>
            </w: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  <w:t>103.130,51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- prace na rzecz </w:t>
            </w:r>
            <w:proofErr w:type="spellStart"/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utrzym</w:t>
            </w:r>
            <w:proofErr w:type="spellEnd"/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 stany technicznego budynk</w:t>
            </w:r>
            <w:r w:rsidRPr="00E27F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ów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57.20</w:t>
            </w: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sz w:val="19"/>
                <w:szCs w:val="19"/>
              </w:rPr>
              <w:t>45182,83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zimowe utrzymanie nieruchomo</w:t>
            </w:r>
            <w:r w:rsidRPr="00E27FE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2.7</w:t>
            </w: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 xml:space="preserve"> 20.029,64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letnie utrzymanie zieleni i mał</w:t>
            </w: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ej architektury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36.5</w:t>
            </w: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131.512,91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Przegl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ądy techniczne wynikające z przepisów Pr. </w:t>
            </w:r>
            <w:proofErr w:type="spellStart"/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Bud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owl</w:t>
            </w:r>
            <w:proofErr w:type="spellEnd"/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sz w:val="19"/>
                <w:szCs w:val="19"/>
              </w:rPr>
              <w:t>27.016,42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Amortyzacja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9.00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8.882,00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4) Koszty utrzymania porz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ądku i czystości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zasob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m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nier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uch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105.019,52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5) Obs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ługa </w:t>
            </w:r>
            <w:proofErr w:type="spellStart"/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administr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eksploat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zasob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m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nier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uch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145.899,49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Koszty ubezpieczenia nieruchomo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17.829,00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Koszty og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ólne Spółdzielni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56.0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540.853,33 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Pozosta</w:t>
            </w:r>
            <w:r w:rsidRPr="00E27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łe koszty eksploatacji i inne usługi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</w:t>
            </w: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10.141,67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podatek od piwnic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10.141,67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55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 inne (m. innymi prowizje bankowe)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</w:t>
            </w:r>
            <w:r w:rsidRPr="00B107D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i/>
                <w:iCs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Koszty eksploatacji i utrzymania mienia Sp-ni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</w:t>
            </w: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sz w:val="19"/>
                <w:szCs w:val="19"/>
              </w:rPr>
              <w:t>124.940,70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146,99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KOSZTY NIERUCHOMO</w:t>
            </w:r>
            <w:r w:rsidRPr="00E27FE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ŚCI (1 + 2 )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309.0</w:t>
            </w: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1.280.438,02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1,82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97,82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Wynik z roku poprzedniego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9.660,40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14.916,53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Pozostałe koszty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sz w:val="19"/>
                <w:szCs w:val="19"/>
              </w:rPr>
              <w:t>2.906,83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KOSZTY DO ROZLICZENIA (3 - (4 + 5)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318.660,40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1.298.261,38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98,45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Przychody z eksploatacji i utrzymania nieruchomości.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1.192.000,00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1.192.986,99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z roku poprzedniego.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84.557,52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91.668,23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Pozostałe przychody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46.000,00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91.675,17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 PRZYCHODY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322.557</w:t>
            </w:r>
            <w:r w:rsidRPr="00B107D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1.376.330,39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07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04,07</w:t>
            </w:r>
          </w:p>
        </w:tc>
      </w:tr>
      <w:tr w:rsidR="00C111BB" w:rsidRPr="006F1FAE" w:rsidTr="001A329D">
        <w:trPr>
          <w:trHeight w:val="283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8.</w:t>
            </w:r>
          </w:p>
        </w:tc>
        <w:tc>
          <w:tcPr>
            <w:tcW w:w="2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7FE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(6 - 7)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2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+ 3.897,12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1117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35"/>
              <w:jc w:val="righ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111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+ 78.069,01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27FE7" w:rsidRDefault="00C111BB" w:rsidP="001A329D">
            <w:pPr>
              <w:shd w:val="clear" w:color="auto" w:fill="FFFFFF"/>
              <w:tabs>
                <w:tab w:val="left" w:pos="1235"/>
              </w:tabs>
              <w:autoSpaceDE w:val="0"/>
              <w:autoSpaceDN w:val="0"/>
              <w:adjustRightInd w:val="0"/>
              <w:spacing w:before="40" w:after="0" w:line="240" w:lineRule="auto"/>
              <w:ind w:right="1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B107D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C111BB" w:rsidRPr="00CE35C8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567A15">
        <w:rPr>
          <w:rFonts w:ascii="Times New Roman" w:hAnsi="Times New Roman" w:cs="Times New Roman"/>
          <w:b/>
          <w:bCs/>
          <w:color w:val="000000"/>
          <w:sz w:val="25"/>
          <w:szCs w:val="25"/>
        </w:rPr>
        <w:t>2. Gospodarka mediami</w:t>
      </w:r>
    </w:p>
    <w:p w:rsidR="00C111BB" w:rsidRPr="00E27FE7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firstLine="425"/>
        <w:jc w:val="both"/>
        <w:rPr>
          <w:rFonts w:ascii="Times New Roman" w:hAnsi="Times New Roman" w:cs="Times New Roman"/>
          <w:sz w:val="25"/>
          <w:szCs w:val="25"/>
        </w:rPr>
      </w:pPr>
      <w:r w:rsidRPr="00E27FE7">
        <w:rPr>
          <w:rFonts w:ascii="Times New Roman" w:hAnsi="Times New Roman" w:cs="Times New Roman"/>
          <w:color w:val="000000"/>
          <w:sz w:val="25"/>
          <w:szCs w:val="25"/>
        </w:rPr>
        <w:t>Koszty gospodarki mediami, tak jak w latach poprzednich, stanowi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ły w 2018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roku znaczącą pozycję w kosztach ogólnych Spółdzielni a zarazem bezpośrednio wpływających na wysokość opłat eksploatacyjnych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tzw. 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>„</w:t>
      </w:r>
      <w:r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czynszowych”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Default="00C111BB" w:rsidP="00C111BB">
      <w:pPr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27FE7">
        <w:rPr>
          <w:rFonts w:ascii="Times New Roman" w:hAnsi="Times New Roman" w:cs="Times New Roman"/>
          <w:color w:val="000000"/>
          <w:sz w:val="25"/>
          <w:szCs w:val="25"/>
        </w:rPr>
        <w:t xml:space="preserve">Tylko za 3 media, tj. </w:t>
      </w:r>
      <w:r w:rsidRPr="00E27FE7">
        <w:rPr>
          <w:rFonts w:ascii="Times New Roman" w:hAnsi="Times New Roman" w:cs="Times New Roman"/>
          <w:i/>
          <w:iCs/>
          <w:color w:val="000000"/>
          <w:sz w:val="25"/>
          <w:szCs w:val="25"/>
        </w:rPr>
        <w:t>za dostaw</w:t>
      </w:r>
      <w:r w:rsidRPr="00E27FE7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>ę wody i odprowadzenie ścieków, dostawę energii cieplnej do celów C.O. i C.cw.</w:t>
      </w:r>
      <w:r w:rsidRPr="00151CD0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E27FE7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oraz za wywóz nieczystości,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 skali roku, dla usługodawców zewnętrznych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zapłaciliśmy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ponad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2,8</w:t>
      </w:r>
      <w:r w:rsidRPr="00A82EC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milionów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złotych, tj.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>ok.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50,70</w:t>
      </w:r>
      <w:r w:rsidRPr="00E27FE7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%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poniesionych</w:t>
      </w:r>
      <w:r w:rsidRPr="00A82EC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kosztów </w:t>
      </w:r>
      <w:r w:rsidRPr="006D674B">
        <w:rPr>
          <w:rFonts w:ascii="Times New Roman" w:eastAsia="Times New Roman" w:hAnsi="Times New Roman" w:cs="Times New Roman"/>
          <w:i/>
          <w:iCs/>
          <w:sz w:val="18"/>
          <w:szCs w:val="18"/>
        </w:rPr>
        <w:t>(</w:t>
      </w:r>
      <w:r w:rsidRPr="006D674B">
        <w:rPr>
          <w:rFonts w:ascii="Times New Roman" w:hAnsi="Times New Roman" w:cs="Times New Roman"/>
          <w:b/>
          <w:i/>
          <w:sz w:val="18"/>
          <w:szCs w:val="18"/>
        </w:rPr>
        <w:t>5.551.433,62</w:t>
      </w:r>
      <w:r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zł </w:t>
      </w:r>
      <w:r w:rsidRPr="00A82EC0">
        <w:rPr>
          <w:rFonts w:ascii="Times New Roman" w:eastAsia="Times New Roman" w:hAnsi="Times New Roman" w:cs="Times New Roman"/>
          <w:i/>
          <w:iCs/>
          <w:sz w:val="21"/>
          <w:szCs w:val="21"/>
        </w:rPr>
        <w:t>.)</w:t>
      </w:r>
      <w:r w:rsidRPr="00A82EC0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C111BB" w:rsidRPr="00E27FE7" w:rsidRDefault="00C111BB" w:rsidP="00C111BB">
      <w:pPr>
        <w:shd w:val="clear" w:color="auto" w:fill="FFFFFF"/>
        <w:autoSpaceDE w:val="0"/>
        <w:autoSpaceDN w:val="0"/>
        <w:adjustRightInd w:val="0"/>
        <w:spacing w:before="80" w:after="6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Dane rzeczowo - finansowe w 2018</w:t>
      </w:r>
      <w:r w:rsidRPr="00E27FE7">
        <w:rPr>
          <w:rFonts w:ascii="Times New Roman" w:hAnsi="Times New Roman" w:cs="Times New Roman"/>
          <w:color w:val="000000"/>
          <w:sz w:val="25"/>
          <w:szCs w:val="25"/>
        </w:rPr>
        <w:t xml:space="preserve"> roku, przedstawiaj</w:t>
      </w:r>
      <w:r w:rsidRPr="00E27FE7">
        <w:rPr>
          <w:rFonts w:ascii="Times New Roman" w:eastAsia="Times New Roman" w:hAnsi="Times New Roman" w:cs="Times New Roman"/>
          <w:color w:val="000000"/>
          <w:sz w:val="25"/>
          <w:szCs w:val="25"/>
        </w:rPr>
        <w:t>ą się następująco:</w:t>
      </w:r>
    </w:p>
    <w:p w:rsidR="00C111BB" w:rsidRPr="00C75481" w:rsidRDefault="00C111BB" w:rsidP="00C111BB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60" w:line="240" w:lineRule="auto"/>
        <w:ind w:left="499" w:hanging="35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6ED6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dostawa wody i </w:t>
      </w:r>
      <w:r w:rsidRPr="00C75481">
        <w:rPr>
          <w:rFonts w:ascii="Times New Roman" w:hAnsi="Times New Roman" w:cs="Times New Roman"/>
          <w:b/>
          <w:bCs/>
          <w:sz w:val="25"/>
          <w:szCs w:val="25"/>
        </w:rPr>
        <w:t xml:space="preserve">odprowadzenie </w:t>
      </w:r>
      <w:r w:rsidRPr="00C75481">
        <w:rPr>
          <w:rFonts w:ascii="Times New Roman" w:eastAsia="Times New Roman" w:hAnsi="Times New Roman" w:cs="Times New Roman"/>
          <w:b/>
          <w:bCs/>
          <w:sz w:val="25"/>
          <w:szCs w:val="25"/>
        </w:rPr>
        <w:t>ścieków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: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w 201</w:t>
      </w:r>
      <w:r>
        <w:rPr>
          <w:rFonts w:ascii="Times New Roman" w:eastAsia="Times New Roman" w:hAnsi="Times New Roman" w:cs="Times New Roman"/>
          <w:sz w:val="25"/>
          <w:szCs w:val="25"/>
        </w:rPr>
        <w:t>8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roku zakupiono </w:t>
      </w:r>
      <w:r w:rsidRPr="00C75481">
        <w:rPr>
          <w:rFonts w:ascii="Times New Roman" w:eastAsia="Times New Roman" w:hAnsi="Times New Roman" w:cs="Times New Roman"/>
          <w:b/>
          <w:sz w:val="25"/>
          <w:szCs w:val="25"/>
        </w:rPr>
        <w:t>7</w:t>
      </w:r>
      <w:r>
        <w:rPr>
          <w:rFonts w:ascii="Times New Roman" w:eastAsia="Times New Roman" w:hAnsi="Times New Roman" w:cs="Times New Roman"/>
          <w:b/>
          <w:sz w:val="25"/>
          <w:szCs w:val="25"/>
        </w:rPr>
        <w:t>2.096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C75481">
        <w:rPr>
          <w:rFonts w:ascii="Times New Roman" w:eastAsia="Times New Roman" w:hAnsi="Times New Roman" w:cs="Times New Roman"/>
          <w:b/>
          <w:iCs/>
          <w:sz w:val="25"/>
          <w:szCs w:val="25"/>
        </w:rPr>
        <w:t>m</w:t>
      </w:r>
      <w:r>
        <w:rPr>
          <w:rFonts w:ascii="Times New Roman" w:eastAsia="Times New Roman" w:hAnsi="Times New Roman" w:cs="Times New Roman"/>
          <w:b/>
          <w:iCs/>
          <w:sz w:val="25"/>
          <w:szCs w:val="25"/>
          <w:vertAlign w:val="superscript"/>
        </w:rPr>
        <w:t>2</w:t>
      </w:r>
      <w:r w:rsidRPr="00C75481">
        <w:rPr>
          <w:rFonts w:ascii="Times New Roman" w:eastAsia="Times New Roman" w:hAnsi="Times New Roman" w:cs="Times New Roman"/>
          <w:b/>
          <w:iCs/>
          <w:sz w:val="25"/>
          <w:szCs w:val="25"/>
        </w:rPr>
        <w:t xml:space="preserve"> </w:t>
      </w:r>
      <w:r w:rsidRPr="00C75481">
        <w:rPr>
          <w:rFonts w:ascii="Times New Roman" w:eastAsia="Times New Roman" w:hAnsi="Times New Roman" w:cs="Times New Roman"/>
          <w:iCs/>
          <w:sz w:val="25"/>
          <w:szCs w:val="25"/>
        </w:rPr>
        <w:t>wody</w:t>
      </w:r>
    </w:p>
    <w:p w:rsidR="00C111BB" w:rsidRPr="00C75481" w:rsidRDefault="00C111BB" w:rsidP="00C111BB">
      <w:pPr>
        <w:pStyle w:val="Akapitzlist"/>
        <w:shd w:val="clear" w:color="auto" w:fill="FFFFFF"/>
        <w:autoSpaceDE w:val="0"/>
        <w:autoSpaceDN w:val="0"/>
        <w:adjustRightInd w:val="0"/>
        <w:spacing w:before="40" w:after="60" w:line="240" w:lineRule="auto"/>
        <w:ind w:left="50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5481">
        <w:rPr>
          <w:rFonts w:ascii="Times New Roman" w:hAnsi="Times New Roman" w:cs="Times New Roman"/>
          <w:sz w:val="24"/>
          <w:szCs w:val="24"/>
        </w:rPr>
        <w:t>w porównaniu do roku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75481">
        <w:rPr>
          <w:rFonts w:ascii="Times New Roman" w:hAnsi="Times New Roman" w:cs="Times New Roman"/>
          <w:sz w:val="24"/>
          <w:szCs w:val="24"/>
        </w:rPr>
        <w:t xml:space="preserve"> </w:t>
      </w:r>
      <w:r w:rsidRPr="00C75481">
        <w:rPr>
          <w:rFonts w:ascii="Times New Roman" w:hAnsi="Times New Roman" w:cs="Times New Roman"/>
          <w:i/>
          <w:sz w:val="20"/>
          <w:szCs w:val="20"/>
        </w:rPr>
        <w:t>(7</w:t>
      </w:r>
      <w:r>
        <w:rPr>
          <w:rFonts w:ascii="Times New Roman" w:hAnsi="Times New Roman" w:cs="Times New Roman"/>
          <w:i/>
          <w:sz w:val="20"/>
          <w:szCs w:val="20"/>
        </w:rPr>
        <w:t>1.973m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Pr="00C75481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C7548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więcej</w:t>
      </w:r>
      <w:r w:rsidRPr="00C75481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123</w:t>
      </w:r>
      <w:r w:rsidRPr="00C75481">
        <w:rPr>
          <w:rFonts w:ascii="Times New Roman" w:hAnsi="Times New Roman" w:cs="Times New Roman"/>
          <w:sz w:val="24"/>
          <w:szCs w:val="24"/>
        </w:rPr>
        <w:t xml:space="preserve"> m</w:t>
      </w:r>
      <w:r w:rsidRPr="00C7548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75481">
        <w:rPr>
          <w:rFonts w:ascii="Times New Roman" w:hAnsi="Times New Roman" w:cs="Times New Roman"/>
          <w:sz w:val="24"/>
          <w:szCs w:val="24"/>
        </w:rPr>
        <w:t xml:space="preserve"> </w:t>
      </w:r>
      <w:r w:rsidRPr="00C75481">
        <w:rPr>
          <w:rFonts w:ascii="Times New Roman" w:hAnsi="Times New Roman" w:cs="Times New Roman"/>
          <w:i/>
          <w:sz w:val="24"/>
          <w:szCs w:val="24"/>
        </w:rPr>
        <w:t xml:space="preserve">(o </w:t>
      </w:r>
      <w:r>
        <w:rPr>
          <w:rFonts w:ascii="Times New Roman" w:hAnsi="Times New Roman" w:cs="Times New Roman"/>
          <w:i/>
          <w:sz w:val="24"/>
          <w:szCs w:val="24"/>
        </w:rPr>
        <w:t>0,17</w:t>
      </w:r>
      <w:r w:rsidRPr="00C75481">
        <w:rPr>
          <w:rFonts w:ascii="Times New Roman" w:hAnsi="Times New Roman" w:cs="Times New Roman"/>
          <w:i/>
          <w:sz w:val="24"/>
          <w:szCs w:val="24"/>
        </w:rPr>
        <w:t>%)</w:t>
      </w:r>
      <w:r w:rsidRPr="00C75481">
        <w:rPr>
          <w:rFonts w:ascii="Times New Roman" w:hAnsi="Times New Roman" w:cs="Times New Roman"/>
          <w:sz w:val="24"/>
          <w:szCs w:val="24"/>
        </w:rPr>
        <w:t>, ale</w:t>
      </w:r>
      <w:r w:rsidRPr="00C7548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75481">
        <w:rPr>
          <w:rFonts w:ascii="Times New Roman" w:hAnsi="Times New Roman" w:cs="Times New Roman"/>
          <w:sz w:val="24"/>
          <w:szCs w:val="24"/>
        </w:rPr>
        <w:t>w porównaniu do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75481">
        <w:rPr>
          <w:rFonts w:ascii="Times New Roman" w:hAnsi="Times New Roman" w:cs="Times New Roman"/>
          <w:sz w:val="24"/>
          <w:szCs w:val="24"/>
        </w:rPr>
        <w:t xml:space="preserve"> r. </w:t>
      </w:r>
      <w:r w:rsidRPr="00C75481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75.456m</w:t>
      </w:r>
      <w:r w:rsidRPr="00C75481"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Pr="00C75481">
        <w:rPr>
          <w:rFonts w:ascii="Times New Roman" w:hAnsi="Times New Roman" w:cs="Times New Roman"/>
          <w:i/>
          <w:sz w:val="20"/>
          <w:szCs w:val="20"/>
        </w:rPr>
        <w:t>)</w:t>
      </w:r>
      <w:r w:rsidRPr="00C75481">
        <w:rPr>
          <w:rFonts w:ascii="Times New Roman" w:hAnsi="Times New Roman" w:cs="Times New Roman"/>
          <w:sz w:val="24"/>
          <w:szCs w:val="24"/>
        </w:rPr>
        <w:t xml:space="preserve"> mniej </w:t>
      </w:r>
      <w:r w:rsidRPr="00A96BFC">
        <w:rPr>
          <w:rFonts w:ascii="Times New Roman" w:hAnsi="Times New Roman" w:cs="Times New Roman"/>
          <w:iCs/>
          <w:sz w:val="24"/>
          <w:szCs w:val="24"/>
        </w:rPr>
        <w:t>o 3.360 m</w:t>
      </w:r>
      <w:r w:rsidRPr="00A96BFC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A96BFC">
        <w:rPr>
          <w:rFonts w:ascii="Times New Roman" w:hAnsi="Times New Roman" w:cs="Times New Roman"/>
          <w:iCs/>
          <w:sz w:val="24"/>
          <w:szCs w:val="24"/>
        </w:rPr>
        <w:t>,</w:t>
      </w:r>
      <w:r w:rsidRPr="00C75481">
        <w:rPr>
          <w:rFonts w:ascii="Times New Roman" w:hAnsi="Times New Roman" w:cs="Times New Roman"/>
          <w:iCs/>
          <w:sz w:val="24"/>
          <w:szCs w:val="24"/>
        </w:rPr>
        <w:t xml:space="preserve"> tj.</w:t>
      </w:r>
      <w:r w:rsidRPr="00C754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96BFC">
        <w:rPr>
          <w:rFonts w:ascii="Times New Roman" w:hAnsi="Times New Roman" w:cs="Times New Roman"/>
          <w:sz w:val="24"/>
          <w:szCs w:val="24"/>
        </w:rPr>
        <w:t>spadło o 4,66 %.</w:t>
      </w:r>
    </w:p>
    <w:tbl>
      <w:tblPr>
        <w:tblW w:w="4783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59"/>
        <w:gridCol w:w="1682"/>
        <w:gridCol w:w="1613"/>
        <w:gridCol w:w="983"/>
      </w:tblGrid>
      <w:tr w:rsidR="00C111BB" w:rsidRPr="008C05A4" w:rsidTr="001A329D">
        <w:trPr>
          <w:trHeight w:val="20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8C05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RPr="008C05A4" w:rsidTr="001A329D">
        <w:trPr>
          <w:trHeight w:val="108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RPr="008C05A4" w:rsidTr="001A329D">
        <w:trPr>
          <w:trHeight w:val="25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Koszty zakupu wody i odprowadzenia </w:t>
            </w: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ścieków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581.129,54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92,24</w:t>
            </w:r>
          </w:p>
        </w:tc>
      </w:tr>
      <w:tr w:rsidR="00C111BB" w:rsidRPr="008C05A4" w:rsidTr="001A329D">
        <w:trPr>
          <w:trHeight w:val="25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592.940,40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</w:tr>
      <w:tr w:rsidR="00C111BB" w:rsidRPr="008C05A4" w:rsidTr="001A329D">
        <w:trPr>
          <w:trHeight w:val="25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10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1D6E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- 0 -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11.810,86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1BB" w:rsidRPr="00CD0864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425" w:firstLine="142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314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Koszty 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>wynios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ły</w:t>
      </w:r>
      <w:r w:rsidRPr="00C75481">
        <w:rPr>
          <w:rFonts w:ascii="Times New Roman" w:eastAsia="Times New Roman" w:hAnsi="Times New Roman" w:cs="Times New Roman"/>
          <w:b/>
          <w:sz w:val="25"/>
          <w:szCs w:val="25"/>
        </w:rPr>
        <w:t xml:space="preserve">: </w:t>
      </w:r>
      <w:r>
        <w:rPr>
          <w:rFonts w:ascii="Times New Roman" w:hAnsi="Times New Roman" w:cs="Times New Roman"/>
          <w:b/>
          <w:sz w:val="25"/>
          <w:szCs w:val="25"/>
        </w:rPr>
        <w:t xml:space="preserve">581.129,54 </w:t>
      </w:r>
      <w:r w:rsidRPr="00C75481">
        <w:rPr>
          <w:rFonts w:ascii="Times New Roman" w:eastAsia="Times New Roman" w:hAnsi="Times New Roman" w:cs="Times New Roman"/>
          <w:b/>
          <w:sz w:val="25"/>
          <w:szCs w:val="25"/>
        </w:rPr>
        <w:t>zł.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36EF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r w:rsidRPr="00F36EFC">
        <w:rPr>
          <w:rFonts w:ascii="Times New Roman" w:eastAsia="Times New Roman" w:hAnsi="Times New Roman" w:cs="Times New Roman"/>
          <w:i/>
          <w:iCs/>
          <w:sz w:val="20"/>
          <w:szCs w:val="20"/>
        </w:rPr>
        <w:t>w 201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7</w:t>
      </w:r>
      <w:r w:rsidRPr="00F36EF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r -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579.752,62</w:t>
      </w:r>
      <w:r w:rsidRPr="00F36EFC">
        <w:rPr>
          <w:rFonts w:ascii="Times New Roman" w:eastAsia="Times New Roman" w:hAnsi="Times New Roman" w:cs="Times New Roman"/>
          <w:i/>
          <w:iCs/>
          <w:sz w:val="20"/>
          <w:szCs w:val="20"/>
        </w:rPr>
        <w:t>, a</w:t>
      </w:r>
      <w:r w:rsidRPr="00F36EF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F36EFC">
        <w:rPr>
          <w:rFonts w:ascii="Times New Roman" w:eastAsia="Times New Roman" w:hAnsi="Times New Roman" w:cs="Times New Roman"/>
          <w:i/>
          <w:iCs/>
          <w:sz w:val="20"/>
          <w:szCs w:val="20"/>
        </w:rPr>
        <w:t>w 201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6</w:t>
      </w:r>
      <w:r w:rsidRPr="00F36EFC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r.</w:t>
      </w:r>
      <w:r w:rsidRPr="00F36EF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6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06.997,38</w:t>
      </w:r>
      <w:r w:rsidRPr="00F36EF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zł.)</w:t>
      </w:r>
      <w:r w:rsidRPr="00E31485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i były niższe od wpływów o 11.810,86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zł. Kwotę tę rozliczono w eksploatacji podstawow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ej w 2018 r.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284" w:hanging="14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05A4">
        <w:rPr>
          <w:rFonts w:ascii="Times New Roman" w:hAnsi="Times New Roman" w:cs="Times New Roman"/>
          <w:b/>
          <w:color w:val="000000"/>
          <w:sz w:val="26"/>
          <w:szCs w:val="26"/>
        </w:rPr>
        <w:t>2)</w:t>
      </w:r>
      <w:r w:rsidRPr="008C05A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C05A4">
        <w:rPr>
          <w:rFonts w:ascii="Times New Roman" w:hAnsi="Times New Roman" w:cs="Times New Roman"/>
          <w:b/>
          <w:bCs/>
          <w:color w:val="000000"/>
          <w:sz w:val="26"/>
          <w:szCs w:val="26"/>
        </w:rPr>
        <w:t>wyw</w:t>
      </w:r>
      <w:r w:rsidRPr="008C05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óz nieczystości </w:t>
      </w:r>
      <w:r w:rsidRPr="008C05A4">
        <w:rPr>
          <w:rFonts w:ascii="Times New Roman" w:eastAsia="Times New Roman" w:hAnsi="Times New Roman" w:cs="Times New Roman"/>
          <w:color w:val="000000"/>
          <w:sz w:val="26"/>
          <w:szCs w:val="26"/>
        </w:rPr>
        <w:t>przedstawia się następująco: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Od momentu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wejści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a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 życie Ustawy o utrzymanie czystości i porządku w gminach,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tj.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od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1 lipca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2013 r. wywóz nieczystości jest rozliczany wg nowych zasad. Spółdzielnia składa co mies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iąc deklaracje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do Urzędu Miasta o ilości z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amieszkałych osób w zasobach Spółdziel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ni i przekazuje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co miesiąc do Urzędu wyliczone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 tego kwoty wg stawki za odpady segregowane tj. 8,00 zł/osoby.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Powyższa stawka obowiązuje do nadal.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before="40" w:after="80" w:line="240" w:lineRule="auto"/>
        <w:ind w:left="284"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31485">
        <w:rPr>
          <w:rFonts w:ascii="Times New Roman" w:hAnsi="Times New Roman" w:cs="Times New Roman"/>
          <w:bCs/>
          <w:color w:val="000000"/>
          <w:sz w:val="25"/>
          <w:szCs w:val="25"/>
        </w:rPr>
        <w:t>Koszty wyw</w:t>
      </w:r>
      <w:r w:rsidRPr="00E31485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ozu nieczystości i naliczenia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przedstawiają się następująco:</w:t>
      </w:r>
    </w:p>
    <w:tbl>
      <w:tblPr>
        <w:tblW w:w="4783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4396"/>
        <w:gridCol w:w="1701"/>
        <w:gridCol w:w="1559"/>
        <w:gridCol w:w="983"/>
      </w:tblGrid>
      <w:tr w:rsidR="00C111BB" w:rsidRPr="008C05A4" w:rsidTr="001A329D">
        <w:trPr>
          <w:trHeight w:val="218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8C05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RPr="008C05A4" w:rsidTr="001A329D">
        <w:trPr>
          <w:trHeight w:val="108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Koszty wywozu nieczysto</w:t>
            </w:r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36.256,00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0321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92,65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lef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ż od lok. mieszk. i </w:t>
            </w:r>
            <w:proofErr w:type="spellStart"/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użytk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</w:t>
            </w:r>
            <w:proofErr w:type="spellEnd"/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236.256,00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0321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92,65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left="10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1B65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111BB" w:rsidRPr="00CD0864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F76AD0">
        <w:rPr>
          <w:rFonts w:ascii="Times New Roman" w:hAnsi="Times New Roman" w:cs="Times New Roman"/>
          <w:sz w:val="25"/>
          <w:szCs w:val="25"/>
        </w:rPr>
        <w:t>Opłata za odpady komunalne w m-</w:t>
      </w:r>
      <w:proofErr w:type="spellStart"/>
      <w:r w:rsidRPr="00F76AD0">
        <w:rPr>
          <w:rFonts w:ascii="Times New Roman" w:hAnsi="Times New Roman" w:cs="Times New Roman"/>
          <w:sz w:val="25"/>
          <w:szCs w:val="25"/>
        </w:rPr>
        <w:t>cu</w:t>
      </w:r>
      <w:proofErr w:type="spellEnd"/>
      <w:r w:rsidRPr="00F76AD0">
        <w:rPr>
          <w:rFonts w:ascii="Times New Roman" w:hAnsi="Times New Roman" w:cs="Times New Roman"/>
          <w:sz w:val="25"/>
          <w:szCs w:val="25"/>
        </w:rPr>
        <w:t xml:space="preserve"> grudniu 2018 r. odprowadzona była od 2451 osób zamieszkałych w </w:t>
      </w:r>
      <w:r>
        <w:rPr>
          <w:rFonts w:ascii="Times New Roman" w:hAnsi="Times New Roman" w:cs="Times New Roman"/>
          <w:sz w:val="25"/>
          <w:szCs w:val="25"/>
        </w:rPr>
        <w:t>blokach s</w:t>
      </w:r>
      <w:r w:rsidRPr="00F76AD0">
        <w:rPr>
          <w:rFonts w:ascii="Times New Roman" w:hAnsi="Times New Roman" w:cs="Times New Roman"/>
          <w:sz w:val="25"/>
          <w:szCs w:val="25"/>
        </w:rPr>
        <w:t>p</w:t>
      </w:r>
      <w:r>
        <w:rPr>
          <w:rFonts w:ascii="Times New Roman" w:hAnsi="Times New Roman" w:cs="Times New Roman"/>
          <w:sz w:val="25"/>
          <w:szCs w:val="25"/>
        </w:rPr>
        <w:t>ółdzielczych</w:t>
      </w:r>
      <w:r w:rsidRPr="00F76AD0">
        <w:rPr>
          <w:rFonts w:ascii="Times New Roman" w:hAnsi="Times New Roman" w:cs="Times New Roman"/>
          <w:sz w:val="25"/>
          <w:szCs w:val="25"/>
        </w:rPr>
        <w:t>.</w:t>
      </w:r>
    </w:p>
    <w:p w:rsidR="00C111BB" w:rsidRPr="009B15C2" w:rsidRDefault="00C111BB" w:rsidP="00C111BB">
      <w:pPr>
        <w:shd w:val="clear" w:color="auto" w:fill="FFFFFF"/>
        <w:autoSpaceDE w:val="0"/>
        <w:autoSpaceDN w:val="0"/>
        <w:adjustRightInd w:val="0"/>
        <w:spacing w:before="60" w:after="80" w:line="240" w:lineRule="auto"/>
        <w:ind w:firstLine="142"/>
        <w:rPr>
          <w:rFonts w:ascii="Times New Roman" w:hAnsi="Times New Roman" w:cs="Times New Roman"/>
          <w:sz w:val="26"/>
          <w:szCs w:val="26"/>
        </w:rPr>
      </w:pPr>
      <w:r w:rsidRPr="009B15C2">
        <w:rPr>
          <w:rFonts w:ascii="Times New Roman" w:hAnsi="Times New Roman" w:cs="Times New Roman"/>
          <w:b/>
          <w:bCs/>
          <w:color w:val="000000"/>
          <w:sz w:val="26"/>
          <w:szCs w:val="26"/>
        </w:rPr>
        <w:t>3) energia cieplna do cel</w:t>
      </w:r>
      <w:r w:rsidRPr="009B15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ów centralnego ogrzewania (C.O.)</w:t>
      </w:r>
    </w:p>
    <w:tbl>
      <w:tblPr>
        <w:tblW w:w="4783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4396"/>
        <w:gridCol w:w="1701"/>
        <w:gridCol w:w="1533"/>
        <w:gridCol w:w="1009"/>
      </w:tblGrid>
      <w:tr w:rsidR="00C111BB" w:rsidRPr="008C05A4" w:rsidTr="001A329D">
        <w:trPr>
          <w:trHeight w:val="162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8C05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05A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5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RPr="008C05A4" w:rsidTr="001A329D">
        <w:trPr>
          <w:trHeight w:val="104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>5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Koszty zakupu energii cieplnej do C. O.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.000,00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1.445.469,26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85,53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Naliczona sprzeda</w:t>
            </w:r>
            <w:r w:rsidRPr="00C75481">
              <w:rPr>
                <w:rFonts w:ascii="Times New Roman" w:eastAsia="Times New Roman" w:hAnsi="Times New Roman" w:cs="Times New Roman"/>
                <w:sz w:val="18"/>
                <w:szCs w:val="18"/>
              </w:rPr>
              <w:t>ż od lok. miesz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k. i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użytkow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.000,00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198.710,14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30,11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b/>
                <w:sz w:val="18"/>
                <w:szCs w:val="18"/>
              </w:rPr>
              <w:t>Wynik      nadwy</w:t>
            </w:r>
            <w:r w:rsidRPr="00C7548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żka (+) niedobór ( - )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481">
              <w:rPr>
                <w:rFonts w:ascii="Times New Roman" w:hAnsi="Times New Roman" w:cs="Times New Roman"/>
                <w:b/>
                <w:sz w:val="18"/>
                <w:szCs w:val="18"/>
              </w:rPr>
              <w:t>-0-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6AD0">
              <w:rPr>
                <w:rFonts w:ascii="Times New Roman" w:hAnsi="Times New Roman" w:cs="Times New Roman"/>
                <w:b/>
                <w:sz w:val="18"/>
                <w:szCs w:val="18"/>
              </w:rPr>
              <w:t>+ 753.240,88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5481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111BB" w:rsidRPr="00C75481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C75481">
        <w:rPr>
          <w:rFonts w:ascii="Times New Roman" w:hAnsi="Times New Roman" w:cs="Times New Roman"/>
          <w:sz w:val="25"/>
          <w:szCs w:val="25"/>
        </w:rPr>
        <w:t>Nadwy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żka wpływów nad kosztami</w:t>
      </w:r>
      <w:r>
        <w:rPr>
          <w:rFonts w:ascii="Times New Roman" w:eastAsia="Times New Roman" w:hAnsi="Times New Roman" w:cs="Times New Roman"/>
          <w:sz w:val="25"/>
          <w:szCs w:val="25"/>
        </w:rPr>
        <w:t>,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w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tym </w:t>
      </w:r>
      <w:r w:rsidRPr="00F76AD0">
        <w:rPr>
          <w:rFonts w:ascii="Times New Roman" w:eastAsia="Times New Roman" w:hAnsi="Times New Roman" w:cs="Times New Roman"/>
          <w:b/>
          <w:sz w:val="25"/>
          <w:szCs w:val="25"/>
        </w:rPr>
        <w:t>750.110,23 zł.</w:t>
      </w:r>
      <w:r w:rsidRPr="00F76AD0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z lokali mieszk. i </w:t>
      </w:r>
      <w:r>
        <w:rPr>
          <w:rFonts w:ascii="Times New Roman" w:eastAsia="Times New Roman" w:hAnsi="Times New Roman" w:cs="Times New Roman"/>
          <w:b/>
          <w:sz w:val="25"/>
          <w:szCs w:val="25"/>
        </w:rPr>
        <w:t>3.130,65</w:t>
      </w:r>
      <w:r w:rsidRPr="00C75481">
        <w:rPr>
          <w:rFonts w:ascii="Times New Roman" w:eastAsia="Times New Roman" w:hAnsi="Times New Roman" w:cs="Times New Roman"/>
          <w:b/>
          <w:sz w:val="25"/>
          <w:szCs w:val="25"/>
        </w:rPr>
        <w:t xml:space="preserve"> zł.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z lokali użytkowych </w:t>
      </w:r>
      <w:r w:rsidRPr="00C75481">
        <w:rPr>
          <w:rFonts w:ascii="Times New Roman" w:eastAsia="Times New Roman" w:hAnsi="Times New Roman" w:cs="Times New Roman"/>
          <w:sz w:val="20"/>
          <w:szCs w:val="20"/>
        </w:rPr>
        <w:t xml:space="preserve">(w </w:t>
      </w:r>
      <w:r w:rsidRPr="00C75481">
        <w:rPr>
          <w:rFonts w:ascii="Times New Roman" w:eastAsia="Times New Roman" w:hAnsi="Times New Roman" w:cs="Times New Roman"/>
          <w:i/>
          <w:iCs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16 - 630.759,71</w:t>
      </w:r>
      <w:r w:rsidRPr="00C75481">
        <w:rPr>
          <w:rFonts w:ascii="Times New Roman" w:eastAsia="Times New Roman" w:hAnsi="Times New Roman" w:cs="Times New Roman"/>
          <w:i/>
          <w:iCs/>
          <w:sz w:val="20"/>
          <w:szCs w:val="20"/>
        </w:rPr>
        <w:t>r. -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2017 r</w:t>
      </w:r>
      <w:r w:rsidRPr="00C754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685.083,25</w:t>
      </w:r>
      <w:r w:rsidRPr="00C754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zł.)</w:t>
      </w:r>
      <w:r w:rsidRPr="00C75481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-</w:t>
      </w:r>
      <w:r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została rozliczona z </w:t>
      </w:r>
      <w:proofErr w:type="spellStart"/>
      <w:r w:rsidRPr="00C75481">
        <w:rPr>
          <w:rFonts w:ascii="Times New Roman" w:eastAsia="Times New Roman" w:hAnsi="Times New Roman" w:cs="Times New Roman"/>
          <w:sz w:val="25"/>
          <w:szCs w:val="25"/>
        </w:rPr>
        <w:t>uż</w:t>
      </w:r>
      <w:r>
        <w:rPr>
          <w:rFonts w:ascii="Times New Roman" w:eastAsia="Times New Roman" w:hAnsi="Times New Roman" w:cs="Times New Roman"/>
          <w:sz w:val="25"/>
          <w:szCs w:val="25"/>
        </w:rPr>
        <w:t>ytkowni-kami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lokali w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lutym 201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  <w:r w:rsidRPr="006C64A1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r, tj. po</w:t>
      </w:r>
      <w:r w:rsidRPr="006C64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otrzymaniu</w:t>
      </w:r>
      <w:r w:rsidRPr="006C64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indywidualnych</w:t>
      </w:r>
      <w:r w:rsidRPr="006C64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rozliczeń</w:t>
      </w:r>
      <w:r w:rsidRPr="006C64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za</w:t>
      </w:r>
      <w:r w:rsidRPr="006C64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201</w:t>
      </w:r>
      <w:r>
        <w:rPr>
          <w:rFonts w:ascii="Times New Roman" w:eastAsia="Times New Roman" w:hAnsi="Times New Roman" w:cs="Times New Roman"/>
          <w:sz w:val="25"/>
          <w:szCs w:val="25"/>
        </w:rPr>
        <w:t>8</w:t>
      </w:r>
      <w:r w:rsidRPr="006C64A1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rok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75481">
        <w:rPr>
          <w:rFonts w:ascii="Times New Roman" w:hAnsi="Times New Roman" w:cs="Times New Roman"/>
          <w:sz w:val="25"/>
          <w:szCs w:val="25"/>
        </w:rPr>
        <w:t>Natomiast koszty zakupu energii cieplnej do C.O. w bud. przy ul. Ludowej 17A w 201</w:t>
      </w:r>
      <w:r>
        <w:rPr>
          <w:rFonts w:ascii="Times New Roman" w:hAnsi="Times New Roman" w:cs="Times New Roman"/>
          <w:sz w:val="25"/>
          <w:szCs w:val="25"/>
        </w:rPr>
        <w:t>8</w:t>
      </w:r>
      <w:r w:rsidRPr="00C75481">
        <w:rPr>
          <w:rFonts w:ascii="Times New Roman" w:hAnsi="Times New Roman" w:cs="Times New Roman"/>
          <w:sz w:val="25"/>
          <w:szCs w:val="25"/>
        </w:rPr>
        <w:t xml:space="preserve"> r wynios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ły </w:t>
      </w:r>
      <w:r>
        <w:rPr>
          <w:rFonts w:ascii="Times New Roman" w:eastAsia="Times New Roman" w:hAnsi="Times New Roman" w:cs="Times New Roman"/>
          <w:b/>
          <w:sz w:val="25"/>
          <w:szCs w:val="25"/>
        </w:rPr>
        <w:t xml:space="preserve">19.542,75 </w:t>
      </w:r>
      <w:r w:rsidRPr="00C75481">
        <w:rPr>
          <w:rFonts w:ascii="Times New Roman" w:eastAsia="Times New Roman" w:hAnsi="Times New Roman" w:cs="Times New Roman"/>
          <w:b/>
          <w:sz w:val="25"/>
          <w:szCs w:val="25"/>
        </w:rPr>
        <w:t>zł.</w:t>
      </w:r>
      <w:r w:rsidRPr="00C75481">
        <w:rPr>
          <w:rFonts w:ascii="Times New Roman" w:hAnsi="Times New Roman" w:cs="Times New Roman"/>
          <w:sz w:val="25"/>
          <w:szCs w:val="25"/>
        </w:rPr>
        <w:t xml:space="preserve">  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Po odczytaniu i samodzielnym wyliczeniu kosztów i wpływów na poszczególne lokale</w:t>
      </w:r>
      <w:r w:rsidRPr="00C75481">
        <w:rPr>
          <w:rFonts w:ascii="Times New Roman" w:hAnsi="Times New Roman" w:cs="Times New Roman"/>
          <w:sz w:val="25"/>
          <w:szCs w:val="25"/>
        </w:rPr>
        <w:t xml:space="preserve"> – r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>óżnice wynikające z tego rozliczenia, Spółdzielnia rozliczyła z użytkownikami lokali w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miesiącu styczniu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201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  <w:r w:rsidRPr="00C75481">
        <w:rPr>
          <w:rFonts w:ascii="Times New Roman" w:eastAsia="Times New Roman" w:hAnsi="Times New Roman" w:cs="Times New Roman"/>
          <w:sz w:val="25"/>
          <w:szCs w:val="25"/>
        </w:rPr>
        <w:t xml:space="preserve"> roku.</w:t>
      </w:r>
    </w:p>
    <w:p w:rsidR="00C111BB" w:rsidRPr="00CD0864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111BB" w:rsidRPr="009B15C2" w:rsidRDefault="00C111BB" w:rsidP="00C111BB">
      <w:pPr>
        <w:shd w:val="clear" w:color="auto" w:fill="FFFFFF"/>
        <w:autoSpaceDE w:val="0"/>
        <w:autoSpaceDN w:val="0"/>
        <w:adjustRightInd w:val="0"/>
        <w:spacing w:before="60" w:after="40" w:line="240" w:lineRule="auto"/>
        <w:ind w:firstLine="142"/>
        <w:rPr>
          <w:rFonts w:ascii="Times New Roman" w:hAnsi="Times New Roman" w:cs="Times New Roman"/>
          <w:sz w:val="26"/>
          <w:szCs w:val="26"/>
        </w:rPr>
      </w:pPr>
      <w:r w:rsidRPr="009B15C2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4) energia cieplna do cel</w:t>
      </w:r>
      <w:r w:rsidRPr="009B15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ów podgrzania cieplej wody (C.cw.) :</w:t>
      </w:r>
    </w:p>
    <w:tbl>
      <w:tblPr>
        <w:tblW w:w="4783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4396"/>
        <w:gridCol w:w="1701"/>
        <w:gridCol w:w="1533"/>
        <w:gridCol w:w="1009"/>
      </w:tblGrid>
      <w:tr w:rsidR="00C111BB" w:rsidRPr="008C05A4" w:rsidTr="001A329D">
        <w:trPr>
          <w:trHeight w:val="148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B15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RPr="008C05A4" w:rsidTr="001A329D">
        <w:trPr>
          <w:trHeight w:val="66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B15C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9B15C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Koszty zakupu energii cieplnej do C.cw.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4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557.991,29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0321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90,73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1B6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</w:t>
            </w: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4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58.314,17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0321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90,79</w:t>
            </w:r>
          </w:p>
        </w:tc>
      </w:tr>
      <w:tr w:rsidR="00C111BB" w:rsidRPr="008C05A4" w:rsidTr="001A329D">
        <w:trPr>
          <w:trHeight w:val="255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   nadwy</w:t>
            </w:r>
            <w:r w:rsidRPr="001B65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65C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4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+ 322,88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B65C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111BB" w:rsidRPr="00CD0864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left="709" w:hanging="142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E314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Koszty 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>energii zu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żytej na podgrzanie wody (C. </w:t>
      </w:r>
      <w:proofErr w:type="spellStart"/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cw</w:t>
      </w:r>
      <w:proofErr w:type="spellEnd"/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.) w 2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018 roku wyniosły </w:t>
      </w:r>
      <w:r w:rsidRPr="00CA24C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557.991,29 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CD0864">
        <w:rPr>
          <w:rFonts w:ascii="Times New Roman" w:eastAsia="Times New Roman" w:hAnsi="Times New Roman" w:cs="Times New Roman"/>
          <w:i/>
          <w:color w:val="000000"/>
        </w:rPr>
        <w:t xml:space="preserve">( </w:t>
      </w:r>
      <w:r w:rsidRPr="00CD0864">
        <w:rPr>
          <w:rFonts w:ascii="Times New Roman" w:eastAsia="Times New Roman" w:hAnsi="Times New Roman" w:cs="Times New Roman"/>
          <w:i/>
          <w:iCs/>
          <w:color w:val="000000"/>
        </w:rPr>
        <w:t xml:space="preserve">były wyższe niż w 2017 r. o 41.150,49 zł.). </w:t>
      </w:r>
    </w:p>
    <w:p w:rsidR="00C111BB" w:rsidRPr="00FB578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5"/>
          <w:szCs w:val="25"/>
        </w:rPr>
      </w:pP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Wpływy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 wpłat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zaliczkowych wyniosły </w:t>
      </w:r>
      <w:r w:rsidRPr="00CA24CE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558.314,17 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 Wystąpiła nadwyżka przychodów nad kosztami w kwocie –332,88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zł. Wynik ten 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>przeniesiono na koniec roku 2</w:t>
      </w:r>
      <w:r>
        <w:rPr>
          <w:rFonts w:ascii="Times New Roman" w:hAnsi="Times New Roman" w:cs="Times New Roman"/>
          <w:color w:val="000000"/>
          <w:sz w:val="25"/>
          <w:szCs w:val="25"/>
        </w:rPr>
        <w:t>018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 xml:space="preserve"> do rozliczenia w eksploatacji i utrzymania nieruchomo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ści.</w:t>
      </w:r>
    </w:p>
    <w:p w:rsidR="00C111BB" w:rsidRPr="00543C0C" w:rsidRDefault="00C111BB" w:rsidP="00C111BB">
      <w:pPr>
        <w:shd w:val="clear" w:color="auto" w:fill="FFFFFF"/>
        <w:autoSpaceDE w:val="0"/>
        <w:autoSpaceDN w:val="0"/>
        <w:adjustRightInd w:val="0"/>
        <w:spacing w:before="60" w:after="6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543C0C">
        <w:rPr>
          <w:rFonts w:ascii="Times New Roman" w:hAnsi="Times New Roman" w:cs="Times New Roman"/>
          <w:b/>
          <w:color w:val="000000"/>
          <w:sz w:val="25"/>
          <w:szCs w:val="25"/>
        </w:rPr>
        <w:t>5)</w:t>
      </w:r>
      <w:r w:rsidRPr="00543C0C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543C0C">
        <w:rPr>
          <w:rFonts w:ascii="Times New Roman" w:hAnsi="Times New Roman" w:cs="Times New Roman"/>
          <w:b/>
          <w:bCs/>
          <w:color w:val="000000"/>
          <w:sz w:val="25"/>
          <w:szCs w:val="25"/>
        </w:rPr>
        <w:t>energia elektryczna cz</w:t>
      </w:r>
      <w:r w:rsidRPr="00543C0C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ęści wspólnej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559"/>
        <w:gridCol w:w="1418"/>
        <w:gridCol w:w="992"/>
      </w:tblGrid>
      <w:tr w:rsidR="00C111BB" w:rsidTr="001A329D">
        <w:trPr>
          <w:trHeight w:val="3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974E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Tr="001A329D">
        <w:trPr>
          <w:trHeight w:val="1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74E5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74E5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74E56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974E5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74E5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</w:tr>
      <w:tr w:rsidR="00C111BB" w:rsidTr="001A329D">
        <w:trPr>
          <w:trHeight w:val="4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Koszty zakupu  energii  elektrycznej   </w:t>
            </w:r>
            <w:r w:rsidRPr="001D6E18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(do o</w:t>
            </w:r>
            <w:r w:rsidRPr="001D6E1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świetl. kl. schód., piwnic, terenów osiedlowych, itp.)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2.290,36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D7DD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DD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</w:tr>
      <w:tr w:rsidR="00C111BB" w:rsidTr="001A329D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 i użytków.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58.379,15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D7DD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97,30</w:t>
            </w:r>
          </w:p>
        </w:tc>
      </w:tr>
      <w:tr w:rsidR="00C111BB" w:rsidTr="001A329D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nadwy</w:t>
            </w:r>
            <w:r w:rsidRPr="001D6E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16.088,79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111BB" w:rsidRPr="00FB578F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31485">
        <w:rPr>
          <w:rFonts w:ascii="Times New Roman" w:hAnsi="Times New Roman" w:cs="Times New Roman"/>
          <w:color w:val="000000"/>
          <w:sz w:val="25"/>
          <w:szCs w:val="25"/>
        </w:rPr>
        <w:t>R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óżnicę rozliczono w eksploatac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ji i utrzymania nieruchomości. </w:t>
      </w:r>
    </w:p>
    <w:p w:rsidR="00C111BB" w:rsidRPr="00543C0C" w:rsidRDefault="00C111BB" w:rsidP="00C111BB">
      <w:pPr>
        <w:shd w:val="clear" w:color="auto" w:fill="FFFFFF"/>
        <w:autoSpaceDE w:val="0"/>
        <w:autoSpaceDN w:val="0"/>
        <w:adjustRightInd w:val="0"/>
        <w:spacing w:before="60" w:after="60" w:line="240" w:lineRule="auto"/>
        <w:ind w:left="426" w:hanging="284"/>
        <w:jc w:val="both"/>
        <w:rPr>
          <w:rFonts w:ascii="Times New Roman" w:hAnsi="Times New Roman" w:cs="Times New Roman"/>
          <w:sz w:val="25"/>
          <w:szCs w:val="25"/>
        </w:rPr>
      </w:pPr>
      <w:r w:rsidRPr="00543C0C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6) gaz w części wspólnej 17C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559"/>
        <w:gridCol w:w="1418"/>
        <w:gridCol w:w="992"/>
      </w:tblGrid>
      <w:tr w:rsidR="00C111BB" w:rsidTr="001A329D">
        <w:trPr>
          <w:trHeight w:val="3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A541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1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Tr="001A329D"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41D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41D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41D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41D2">
              <w:rPr>
                <w:rFonts w:ascii="Times New Roman" w:hAnsi="Times New Roman" w:cs="Times New Roman"/>
                <w:b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541D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A541D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Tr="001A329D"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Koszty zakupu gazu </w:t>
            </w:r>
            <w:r w:rsidRPr="001D6E1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do </w:t>
            </w:r>
            <w:proofErr w:type="spellStart"/>
            <w:r w:rsidRPr="001D6E1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ogrz</w:t>
            </w:r>
            <w:proofErr w:type="spellEnd"/>
            <w:r w:rsidRPr="001D6E1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cz</w:t>
            </w:r>
            <w:r w:rsidRPr="001D6E1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ęści wspólnej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5.799,61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D7DD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82,86</w:t>
            </w:r>
          </w:p>
        </w:tc>
      </w:tr>
      <w:tr w:rsidR="00C111BB" w:rsidTr="001A329D"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Naliczona sprzeda</w:t>
            </w: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od lok. mieszk..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5.805,49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D7DD4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82,94</w:t>
            </w:r>
          </w:p>
        </w:tc>
      </w:tr>
      <w:tr w:rsidR="00C111BB" w:rsidTr="001A329D"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Wynik   nadwy</w:t>
            </w:r>
            <w:r w:rsidRPr="001D6E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żka (+) niedobór ( - 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+ 5,88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E31485">
        <w:rPr>
          <w:rFonts w:ascii="Times New Roman" w:hAnsi="Times New Roman" w:cs="Times New Roman"/>
          <w:color w:val="000000"/>
          <w:sz w:val="25"/>
          <w:szCs w:val="25"/>
        </w:rPr>
        <w:t>Wynik rozliczono w eksploatacji i utrzymania nieruchomo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ści.</w:t>
      </w:r>
    </w:p>
    <w:p w:rsidR="00C111BB" w:rsidRPr="006F28EE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C111BB" w:rsidRPr="00567A1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67A15">
        <w:rPr>
          <w:rFonts w:ascii="Times New Roman" w:hAnsi="Times New Roman" w:cs="Times New Roman"/>
          <w:b/>
          <w:bCs/>
          <w:color w:val="000000"/>
          <w:sz w:val="25"/>
          <w:szCs w:val="25"/>
        </w:rPr>
        <w:t>3. Fundusz remontowy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E31485">
        <w:rPr>
          <w:rFonts w:ascii="Times New Roman" w:hAnsi="Times New Roman" w:cs="Times New Roman"/>
          <w:color w:val="000000"/>
          <w:sz w:val="25"/>
          <w:szCs w:val="25"/>
        </w:rPr>
        <w:t>Gospodarka funduszem remontowym w roku sprawozdawczym prowadzona by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ła w oparciu o plan rzeczowo - </w:t>
      </w:r>
      <w:r w:rsidRPr="0000321B">
        <w:rPr>
          <w:rFonts w:ascii="Times New Roman" w:eastAsia="Times New Roman" w:hAnsi="Times New Roman" w:cs="Times New Roman"/>
          <w:sz w:val="25"/>
          <w:szCs w:val="25"/>
        </w:rPr>
        <w:t>finansowy uchwalony przez Radę Nadzorczą uwzględniający spłatę rat kredytu i odsetek od zaciągniętych kredytów termomodernizacyjnych i pożyczek na docieplanie budynków.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>Plan ten zosta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ł poddany ko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rekcie po przeznaczeniu przez Walne Zgromadzenie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środków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 nadwyżki bilansowej w kwocie 228.386,78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zł.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 październiku 2018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r.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Sp-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nia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uzyskała pożyczkę, w ramach środków unijnych, w wysokości 1 mln. zł. z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WFOŚiGW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 termomodernizację bud. przy ul. Ludowej 48, którego docieplenie pochłonęłoby</w:t>
      </w:r>
      <w:r w:rsidRPr="008867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dwuletni</w:t>
      </w:r>
      <w:r w:rsidRPr="008867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fundusz </w:t>
      </w:r>
      <w:r w:rsidRPr="008F7290">
        <w:rPr>
          <w:rFonts w:ascii="Times New Roman" w:eastAsia="Times New Roman" w:hAnsi="Times New Roman" w:cs="Times New Roman"/>
          <w:color w:val="000000"/>
          <w:sz w:val="25"/>
          <w:szCs w:val="25"/>
        </w:rPr>
        <w:t>remontowy</w:t>
      </w:r>
      <w:r w:rsidRPr="008867A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F7290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>(koszt ok.</w:t>
      </w:r>
      <w:r w:rsidRPr="008867A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 w:rsidRPr="008F7290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>1.560 tys.</w:t>
      </w:r>
      <w:r w:rsidRPr="008867A9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 w:rsidRPr="008F7290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>zł.)</w:t>
      </w:r>
      <w:r w:rsidRPr="008F729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. </w:t>
      </w:r>
      <w:r w:rsidRPr="008F7290">
        <w:rPr>
          <w:rFonts w:ascii="Times New Roman" w:hAnsi="Times New Roman" w:cs="Times New Roman"/>
          <w:sz w:val="25"/>
          <w:szCs w:val="25"/>
        </w:rPr>
        <w:t>Spłata tej pożyczki została rozłożona na 10 lat w ramach funduszu remontowego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Jednak p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 xml:space="preserve">odstawowym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źródłem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wpływów na fundusz remont. stanowiły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wpłaty dokonywan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e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 ramach opłat „czynsz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owych" wg stawek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obowiąz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od 01.10.2011 r. po 1,20 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/m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p.uż</w:t>
      </w:r>
      <w:proofErr w:type="spellEnd"/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./m-c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394DBC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Stawka ta 01.02.2019 r. wzrosła o 0,20 zł./m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/m-c do wysokości 1,40zł/m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z uwagi na konieczność spłaty zaciągniętej pożyczki w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WFOŚiGW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oraz wzrost kosztów materiałów.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4A6232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u w:val="single"/>
        </w:rPr>
        <w:t>Wpływy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 fundusz remontowy wyniosły ogółem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1.072.784,06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zł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.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, </w:t>
      </w:r>
      <w:r w:rsidRPr="00E31485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na co złożyły się:</w:t>
      </w:r>
    </w:p>
    <w:p w:rsidR="00C111BB" w:rsidRPr="00E46406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E464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wp</w:t>
      </w:r>
      <w:r w:rsidRPr="00E46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łaty od loka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li mieszkalnych, które w 2018</w:t>
      </w:r>
      <w:r w:rsidRPr="00E46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r. wyniosły 844.397,28 zł.</w:t>
      </w:r>
    </w:p>
    <w:p w:rsidR="00C111BB" w:rsidRPr="0064594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E464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nadwy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żka bilansowa z roku 2017 w wysokości 228.386,78</w:t>
      </w:r>
      <w:r w:rsidRPr="00E46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zł.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E464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C111BB" w:rsidRDefault="00C111BB" w:rsidP="00C111BB">
      <w:pPr>
        <w:shd w:val="clear" w:color="auto" w:fill="FFFFFF"/>
        <w:spacing w:before="40" w:after="0" w:line="240" w:lineRule="auto"/>
        <w:ind w:left="284" w:right="34" w:hanging="142"/>
        <w:jc w:val="both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4A6232">
        <w:rPr>
          <w:rFonts w:ascii="Times New Roman" w:hAnsi="Times New Roman" w:cs="Times New Roman"/>
          <w:b/>
          <w:bCs/>
          <w:color w:val="000000"/>
          <w:sz w:val="25"/>
          <w:szCs w:val="25"/>
          <w:u w:val="single"/>
        </w:rPr>
        <w:t>Wydatki</w:t>
      </w:r>
      <w:r w:rsidRPr="00E31485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ogółem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 xml:space="preserve"> wynios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ły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818.171,72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 zł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.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, </w:t>
      </w:r>
      <w:r w:rsidRPr="00255D21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w tym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:</w:t>
      </w:r>
      <w:r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</w:p>
    <w:p w:rsidR="00C111BB" w:rsidRDefault="00C111BB" w:rsidP="00C111BB">
      <w:pPr>
        <w:shd w:val="clear" w:color="auto" w:fill="FFFFFF"/>
        <w:spacing w:after="0" w:line="240" w:lineRule="auto"/>
        <w:ind w:left="709" w:right="34" w:hanging="283"/>
        <w:jc w:val="both"/>
        <w:rPr>
          <w:rFonts w:ascii="Times New Roman" w:hAnsi="Times New Roman" w:cs="Times New Roman"/>
          <w:i/>
        </w:rPr>
      </w:pPr>
      <w:r w:rsidRPr="00F07113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657.467,25</w:t>
      </w:r>
      <w:r w:rsidRPr="00355C6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zł. 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- </w:t>
      </w:r>
      <w:r w:rsidRPr="00255D21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na realizację planowanych robót 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termomodernizacyjnych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4540FF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pacing w:val="-9"/>
          <w:sz w:val="25"/>
          <w:szCs w:val="25"/>
        </w:rPr>
        <w:t>1</w:t>
      </w:r>
      <w:r w:rsidRPr="004540FF">
        <w:rPr>
          <w:rFonts w:ascii="Times New Roman" w:hAnsi="Times New Roman" w:cs="Times New Roman"/>
          <w:spacing w:val="-9"/>
          <w:sz w:val="25"/>
          <w:szCs w:val="25"/>
        </w:rPr>
        <w:t xml:space="preserve"> budynk</w:t>
      </w:r>
      <w:r>
        <w:rPr>
          <w:rFonts w:ascii="Times New Roman" w:hAnsi="Times New Roman" w:cs="Times New Roman"/>
          <w:spacing w:val="-9"/>
          <w:sz w:val="25"/>
          <w:szCs w:val="25"/>
        </w:rPr>
        <w:t>u</w:t>
      </w:r>
      <w:r w:rsidRPr="004540FF">
        <w:rPr>
          <w:rFonts w:ascii="Times New Roman" w:hAnsi="Times New Roman" w:cs="Times New Roman"/>
          <w:sz w:val="25"/>
          <w:szCs w:val="25"/>
        </w:rPr>
        <w:t xml:space="preserve"> </w:t>
      </w:r>
      <w:r w:rsidRPr="00350824">
        <w:rPr>
          <w:rFonts w:ascii="Times New Roman" w:hAnsi="Times New Roman" w:cs="Times New Roman"/>
          <w:sz w:val="25"/>
          <w:szCs w:val="25"/>
        </w:rPr>
        <w:t>Ludowa 48,</w:t>
      </w:r>
      <w:r>
        <w:rPr>
          <w:rFonts w:ascii="Times New Roman" w:hAnsi="Times New Roman" w:cs="Times New Roman"/>
          <w:i/>
        </w:rPr>
        <w:t xml:space="preserve"> którego finasowanie przejściowo zostało wsparte w/w pożyczką z </w:t>
      </w:r>
      <w:proofErr w:type="spellStart"/>
      <w:r>
        <w:rPr>
          <w:rFonts w:ascii="Times New Roman" w:hAnsi="Times New Roman" w:cs="Times New Roman"/>
          <w:i/>
        </w:rPr>
        <w:t>WFOŚiGW</w:t>
      </w:r>
      <w:proofErr w:type="spellEnd"/>
      <w:r>
        <w:rPr>
          <w:rFonts w:ascii="Times New Roman" w:hAnsi="Times New Roman" w:cs="Times New Roman"/>
          <w:i/>
        </w:rPr>
        <w:t xml:space="preserve"> ;</w:t>
      </w:r>
    </w:p>
    <w:p w:rsidR="00C111BB" w:rsidRPr="00116968" w:rsidRDefault="00C111BB" w:rsidP="00C111BB">
      <w:pPr>
        <w:shd w:val="clear" w:color="auto" w:fill="FFFFFF"/>
        <w:spacing w:after="0" w:line="240" w:lineRule="auto"/>
        <w:ind w:left="709" w:right="34" w:hanging="284"/>
        <w:jc w:val="both"/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 xml:space="preserve"> </w:t>
      </w:r>
      <w:r w:rsidRPr="00350824">
        <w:rPr>
          <w:rFonts w:ascii="Times New Roman" w:eastAsia="Times New Roman" w:hAnsi="Times New Roman" w:cs="Times New Roman"/>
          <w:b/>
          <w:sz w:val="25"/>
          <w:szCs w:val="25"/>
        </w:rPr>
        <w:t>160.704,47</w:t>
      </w:r>
      <w:r w:rsidRPr="00355C63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350824">
        <w:rPr>
          <w:rFonts w:ascii="Times New Roman" w:eastAsia="Times New Roman" w:hAnsi="Times New Roman" w:cs="Times New Roman"/>
          <w:b/>
          <w:sz w:val="25"/>
          <w:szCs w:val="25"/>
        </w:rPr>
        <w:t>zł.</w:t>
      </w:r>
      <w:r w:rsidRPr="00355C6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-</w:t>
      </w:r>
      <w:r w:rsidRPr="00355C63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255D21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na</w:t>
      </w:r>
      <w:r w:rsidRPr="00355C6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255D21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realizację</w:t>
      </w:r>
      <w:r w:rsidRPr="004540F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540FF">
        <w:rPr>
          <w:rFonts w:ascii="Times New Roman" w:eastAsia="Times New Roman" w:hAnsi="Times New Roman" w:cs="Times New Roman"/>
          <w:sz w:val="25"/>
          <w:szCs w:val="25"/>
        </w:rPr>
        <w:t>innych</w:t>
      </w:r>
      <w:r w:rsidRPr="00355C6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540FF">
        <w:rPr>
          <w:rFonts w:ascii="Times New Roman" w:eastAsia="Times New Roman" w:hAnsi="Times New Roman" w:cs="Times New Roman"/>
          <w:sz w:val="25"/>
          <w:szCs w:val="25"/>
        </w:rPr>
        <w:t>planowanych prac remontowych</w:t>
      </w:r>
      <w:r w:rsidRPr="00355C6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E31485">
        <w:rPr>
          <w:rFonts w:ascii="Times New Roman" w:hAnsi="Times New Roman" w:cs="Times New Roman"/>
          <w:color w:val="000000"/>
          <w:sz w:val="25"/>
          <w:szCs w:val="25"/>
        </w:rPr>
        <w:t xml:space="preserve">Stan funduszu na koniec roku wraz z bilansem otwarcia 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(B.O.) </w:t>
      </w:r>
      <w:r w:rsidRPr="00E31485">
        <w:rPr>
          <w:rFonts w:ascii="Times New Roman" w:hAnsi="Times New Roman" w:cs="Times New Roman"/>
          <w:color w:val="000000"/>
          <w:sz w:val="25"/>
          <w:szCs w:val="25"/>
        </w:rPr>
        <w:t>zamkn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ął się wynikiem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dodatnim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w wysokości 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90.176,87 </w:t>
      </w:r>
      <w:r w:rsidRPr="00E3148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zł.</w:t>
      </w:r>
    </w:p>
    <w:p w:rsidR="00C111BB" w:rsidRPr="00E31485" w:rsidRDefault="00C111BB" w:rsidP="00C111BB">
      <w:pPr>
        <w:shd w:val="clear" w:color="auto" w:fill="FFFFFF"/>
        <w:autoSpaceDE w:val="0"/>
        <w:autoSpaceDN w:val="0"/>
        <w:adjustRightInd w:val="0"/>
        <w:spacing w:before="40" w:after="4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E31485">
        <w:rPr>
          <w:rFonts w:ascii="Times New Roman" w:hAnsi="Times New Roman" w:cs="Times New Roman"/>
          <w:color w:val="000000"/>
          <w:sz w:val="25"/>
          <w:szCs w:val="25"/>
        </w:rPr>
        <w:t>Szczeg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ółowe</w:t>
      </w:r>
      <w:r w:rsidRPr="00CD086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zestawienie</w:t>
      </w:r>
      <w:r w:rsidRPr="00CD086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wpływów i wydatków środków</w:t>
      </w:r>
      <w:r w:rsidRPr="00CD086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1485">
        <w:rPr>
          <w:rFonts w:ascii="Times New Roman" w:eastAsia="Times New Roman" w:hAnsi="Times New Roman" w:cs="Times New Roman"/>
          <w:color w:val="000000"/>
          <w:sz w:val="25"/>
          <w:szCs w:val="25"/>
        </w:rPr>
        <w:t>finansowych funduszu remontowego przedstawia poniższa tabela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5333"/>
        <w:gridCol w:w="1436"/>
        <w:gridCol w:w="1436"/>
        <w:gridCol w:w="835"/>
      </w:tblGrid>
      <w:tr w:rsidR="00C111BB" w:rsidTr="001A329D">
        <w:trPr>
          <w:trHeight w:val="223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F31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F31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FF31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F31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F31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Wykonanie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F31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1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</w:tr>
      <w:tr w:rsidR="00C111BB" w:rsidTr="001A329D">
        <w:trPr>
          <w:trHeight w:val="161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1799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1799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1799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1799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17992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Tr="001A329D">
        <w:trPr>
          <w:trHeight w:val="196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I. 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B. O. - stan funduszu na pocz</w:t>
            </w:r>
            <w:r w:rsidRPr="001179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ątek roku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 xml:space="preserve"> - 164.435,47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31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164.435,47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269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Wp</w:t>
            </w:r>
            <w:r w:rsidRPr="001179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ływy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na fundusz </w:t>
            </w:r>
            <w:r w:rsidRPr="001179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 trakcie roku: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726A7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1.072.786,78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726A7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1.072.784,06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B31A9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0,00</w:t>
            </w:r>
          </w:p>
        </w:tc>
      </w:tr>
      <w:tr w:rsidR="00C111BB" w:rsidTr="001A329D">
        <w:trPr>
          <w:trHeight w:val="127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88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1179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odpis na fundusz remontowy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(art. 6 ust 3  usm</w:t>
            </w:r>
            <w:r w:rsidRPr="0011799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844.400,00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844.397.28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505AFD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05A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88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1179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 nadwy</w:t>
            </w:r>
            <w:r w:rsidRPr="001179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żka bilansowa za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179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r. </w:t>
            </w:r>
            <w:r w:rsidRPr="0011799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(Uchwala W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11799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Z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11799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228.386,78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228.386,78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505AFD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05A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279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left="388" w:hanging="28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1179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zwroty z tyt. szk</w:t>
            </w:r>
            <w:r w:rsidRPr="001179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ód z firmy </w:t>
            </w:r>
            <w:proofErr w:type="spellStart"/>
            <w:r w:rsidRPr="001179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ubezp</w:t>
            </w:r>
            <w:proofErr w:type="spellEnd"/>
            <w:r w:rsidRPr="001179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05AFD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05A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14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Wydatki z funduszu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Tr="001A329D">
        <w:trPr>
          <w:trHeight w:val="177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wykonawstwo systemem zleconym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703.346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657.467,25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93,28</w:t>
            </w:r>
          </w:p>
        </w:tc>
      </w:tr>
      <w:tr w:rsidR="00C111BB" w:rsidTr="001A329D">
        <w:trPr>
          <w:trHeight w:val="109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05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tym: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11BB" w:rsidTr="001A329D">
        <w:trPr>
          <w:trHeight w:val="22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05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przedsi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ęwzięcie termomodernizacyjne - </w:t>
            </w:r>
            <w:r w:rsidRPr="00093D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Ludowa 48</w:t>
            </w:r>
            <w:r w:rsidRPr="00093D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703.346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656.397,66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93,33</w:t>
            </w:r>
          </w:p>
        </w:tc>
      </w:tr>
      <w:tr w:rsidR="00C111BB" w:rsidTr="001A329D">
        <w:trPr>
          <w:trHeight w:val="192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05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odsetki od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pożyczki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1.069,59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02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11" w:firstLine="64"/>
              <w:rPr>
                <w:rFonts w:ascii="Times New Roman" w:hAnsi="Times New Roman" w:cs="Times New Roman"/>
                <w:sz w:val="15"/>
                <w:szCs w:val="15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remont 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świetl. n</w:t>
            </w:r>
            <w:r w:rsidRPr="00505A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 kl. </w:t>
            </w:r>
            <w:proofErr w:type="spellStart"/>
            <w:r w:rsidRPr="00505A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scho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  <w:proofErr w:type="spellEnd"/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w bud.</w:t>
            </w:r>
            <w:r w:rsidRPr="00505AFD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(Lud.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17B,72,76,1m2F,1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4.140,52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wymiana stolarki okiennej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6.206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2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4)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ociepl. stropodachów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5)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świadectwa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energet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czyszczenie elewacji 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192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remont dachu - na bud.  </w:t>
            </w:r>
            <w:r w:rsidRPr="00093D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(Lud.7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8,Jag.26D,1M2B,E</w:t>
            </w:r>
            <w:r w:rsidRPr="00093D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10.00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50.610,26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506,10</w:t>
            </w:r>
          </w:p>
        </w:tc>
      </w:tr>
      <w:tr w:rsidR="00C111BB" w:rsidTr="001A329D">
        <w:trPr>
          <w:trHeight w:val="230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8) remont instalacji domofonowej  (Lud.74,1M2H</w:t>
            </w:r>
            <w:r w:rsidRPr="00093D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10.629,15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212,58</w:t>
            </w:r>
          </w:p>
        </w:tc>
      </w:tr>
      <w:tr w:rsidR="00C111BB" w:rsidTr="001A329D">
        <w:trPr>
          <w:trHeight w:val="22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remont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zaworów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c.c.w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i c.o.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(Dł.29)i piony łaź.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57.250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21.995,00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38,42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10)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wym. drzwi wej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ściowych -</w:t>
            </w:r>
            <w:r w:rsidRPr="00093D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remont dr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óg i chodników -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1M2E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63.5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63.039,14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99,27</w:t>
            </w:r>
          </w:p>
        </w:tc>
      </w:tr>
      <w:tr w:rsidR="00C111BB" w:rsidTr="001A329D">
        <w:trPr>
          <w:trHeight w:val="21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072B9F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072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remont sieci i </w:t>
            </w:r>
            <w:proofErr w:type="spellStart"/>
            <w:r w:rsidRPr="00072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instalacj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c.o</w:t>
            </w:r>
            <w:r w:rsidRPr="00072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072B9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3.000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C111BB" w:rsidTr="001A329D">
        <w:trPr>
          <w:trHeight w:val="221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malowanie klatek schodowych - </w:t>
            </w:r>
            <w:r w:rsidRPr="00093D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()</w:t>
            </w:r>
            <w:r w:rsidRPr="008C6C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11BB" w:rsidTr="001A329D">
        <w:trPr>
          <w:trHeight w:val="202"/>
        </w:trPr>
        <w:tc>
          <w:tcPr>
            <w:tcW w:w="3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E46406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93D1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93D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14) rezerwa remontowa, w tym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1M2E-wym.rynien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2.296</w:t>
            </w:r>
            <w:r w:rsidRPr="008C6C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4.034,39</w:t>
            </w:r>
          </w:p>
        </w:tc>
        <w:tc>
          <w:tcPr>
            <w:tcW w:w="4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C6C2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175,71</w:t>
            </w:r>
          </w:p>
        </w:tc>
      </w:tr>
      <w:tr w:rsidR="00C111BB" w:rsidTr="001A329D">
        <w:trPr>
          <w:trHeight w:val="164"/>
        </w:trPr>
        <w:tc>
          <w:tcPr>
            <w:tcW w:w="30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26A7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0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6A7A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Razem wydatki na remonty: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26A7A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844.392</w:t>
            </w:r>
            <w:r w:rsidRPr="00726A7A">
              <w:rPr>
                <w:rFonts w:ascii="Times New Roman" w:hAnsi="Times New Roman" w:cs="Times New Roman"/>
                <w:b/>
                <w:i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E763F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818.171,72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E763F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96,89</w:t>
            </w:r>
          </w:p>
        </w:tc>
      </w:tr>
      <w:tr w:rsidR="00C111BB" w:rsidTr="001A329D">
        <w:trPr>
          <w:trHeight w:val="23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Spłata rat kredytu i odsetek oraz pożyczek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E763F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7E763F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C111BB" w:rsidTr="001A329D">
        <w:trPr>
          <w:trHeight w:val="23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I. </w:t>
            </w:r>
            <w:r w:rsidRPr="000D10A3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B.Z.  Stan funduszu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lokali mieszk. </w:t>
            </w:r>
            <w:r w:rsidRPr="001179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na koniec roku (wynik)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- 180.715,20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181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+ 90.176,87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179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40"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111BB" w:rsidTr="001A329D">
        <w:trPr>
          <w:trHeight w:val="65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II.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B.O.- fundu</w:t>
            </w: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szu rem. gara</w:t>
            </w:r>
            <w:r w:rsidRPr="00C70CD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żowego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9317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- 3.064,80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F9317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- 3.064,80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Wp</w:t>
            </w:r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ływy z f-</w:t>
            </w:r>
            <w:proofErr w:type="spellStart"/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szu</w:t>
            </w:r>
            <w:proofErr w:type="spellEnd"/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w ciągu roku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9.800,00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9.787,80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99,88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Wydatki z f-</w:t>
            </w:r>
            <w:proofErr w:type="spellStart"/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szu</w:t>
            </w:r>
            <w:proofErr w:type="spellEnd"/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roku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II. </w:t>
            </w:r>
            <w:r w:rsidRPr="000D10A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B.Z.- f. gara</w:t>
            </w:r>
            <w:r w:rsidRPr="00C70CD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żowego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6.195,20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+ 6.723,00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65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E76E6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III.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B.O. -  funduszu wodomierzowego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6.967,91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6.967,91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Wp</w:t>
            </w:r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ływy f.-</w:t>
            </w:r>
            <w:proofErr w:type="spellStart"/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szu</w:t>
            </w:r>
            <w:proofErr w:type="spellEnd"/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w ciągu roku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40.837,22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2,09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Wydatki f-</w:t>
            </w:r>
            <w:proofErr w:type="spellStart"/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proofErr w:type="spellEnd"/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ci</w:t>
            </w:r>
            <w:r w:rsidRPr="00C70C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ągu roku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70C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38.430,89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96,08</w:t>
            </w:r>
          </w:p>
        </w:tc>
      </w:tr>
      <w:tr w:rsidR="00C111BB" w:rsidTr="001A329D">
        <w:trPr>
          <w:trHeight w:val="198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III. </w:t>
            </w:r>
            <w:r w:rsidRPr="000D10A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B. Z. f.-</w:t>
            </w:r>
            <w:proofErr w:type="spellStart"/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szu</w:t>
            </w:r>
            <w:proofErr w:type="spellEnd"/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wodomierzowego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6.967,91</w:t>
            </w:r>
          </w:p>
        </w:tc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0C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- 2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4.561,58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C70CD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91,08</w:t>
            </w:r>
          </w:p>
        </w:tc>
      </w:tr>
    </w:tbl>
    <w:p w:rsidR="00C111BB" w:rsidRPr="006F28EE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C111BB" w:rsidRPr="00567A15" w:rsidRDefault="00C111BB" w:rsidP="00C111BB">
      <w:pPr>
        <w:shd w:val="clear" w:color="auto" w:fill="FFFFFF"/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sz w:val="25"/>
          <w:szCs w:val="25"/>
        </w:rPr>
      </w:pPr>
      <w:r w:rsidRPr="00567A15">
        <w:rPr>
          <w:rFonts w:ascii="Times New Roman" w:hAnsi="Times New Roman" w:cs="Times New Roman"/>
          <w:b/>
          <w:bCs/>
          <w:color w:val="000000"/>
          <w:sz w:val="25"/>
          <w:szCs w:val="25"/>
        </w:rPr>
        <w:t>4. Zatrudnienie i wynagrodzenie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2"/>
        <w:gridCol w:w="5329"/>
        <w:gridCol w:w="1480"/>
        <w:gridCol w:w="1332"/>
        <w:gridCol w:w="889"/>
      </w:tblGrid>
      <w:tr w:rsidR="00C111BB" w:rsidTr="001A329D">
        <w:trPr>
          <w:trHeight w:val="267"/>
        </w:trPr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L.p</w:t>
            </w:r>
            <w:r w:rsidRPr="00AF7C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7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Wyszczeg</w:t>
            </w:r>
            <w:r w:rsidRPr="00AF7C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ólnienie</w:t>
            </w:r>
          </w:p>
        </w:tc>
        <w:tc>
          <w:tcPr>
            <w:tcW w:w="14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Fundusz p</w:t>
            </w:r>
            <w:r w:rsidRPr="00AF7C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łac</w:t>
            </w:r>
          </w:p>
        </w:tc>
        <w:tc>
          <w:tcPr>
            <w:tcW w:w="4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F7C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  <w:p w:rsidR="00C111BB" w:rsidRPr="00AF7C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Wykon.</w:t>
            </w:r>
          </w:p>
        </w:tc>
      </w:tr>
      <w:tr w:rsidR="00C111BB" w:rsidTr="001A329D">
        <w:trPr>
          <w:trHeight w:val="214"/>
        </w:trPr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6F28E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8E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6F28E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8E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Wykonanie</w:t>
            </w:r>
          </w:p>
        </w:tc>
        <w:tc>
          <w:tcPr>
            <w:tcW w:w="4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F7C92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1BB" w:rsidTr="001A329D">
        <w:trPr>
          <w:trHeight w:val="160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3D190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3D190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3D190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3D190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3D190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3D190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3D190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3D190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3D1907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3D1907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</w:p>
        </w:tc>
      </w:tr>
      <w:tr w:rsidR="00C111BB" w:rsidTr="001A329D">
        <w:trPr>
          <w:trHeight w:val="176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Fundusz p</w:t>
            </w:r>
            <w:r w:rsidRPr="00567A15">
              <w:rPr>
                <w:rFonts w:ascii="Times New Roman" w:eastAsia="Times New Roman" w:hAnsi="Times New Roman" w:cs="Times New Roman"/>
                <w:sz w:val="18"/>
                <w:szCs w:val="18"/>
              </w:rPr>
              <w:t>łac brutto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830.819</w:t>
            </w: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6,72</w:t>
            </w:r>
          </w:p>
        </w:tc>
      </w:tr>
      <w:tr w:rsidR="00C111BB" w:rsidTr="001A329D">
        <w:trPr>
          <w:trHeight w:val="236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Nagrody jubileuszowe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odprawa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68.742</w:t>
            </w: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07,41</w:t>
            </w:r>
          </w:p>
        </w:tc>
      </w:tr>
      <w:tr w:rsidR="00C111BB" w:rsidTr="001A329D">
        <w:trPr>
          <w:trHeight w:val="140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1.026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99.561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87,68</w:t>
            </w:r>
          </w:p>
        </w:tc>
      </w:tr>
      <w:tr w:rsidR="00C111BB" w:rsidTr="001A329D">
        <w:trPr>
          <w:trHeight w:val="14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Sk</w:t>
            </w:r>
            <w:r w:rsidRPr="00567A15">
              <w:rPr>
                <w:rFonts w:ascii="Times New Roman" w:eastAsia="Times New Roman" w:hAnsi="Times New Roman" w:cs="Times New Roman"/>
                <w:sz w:val="18"/>
                <w:szCs w:val="18"/>
              </w:rPr>
              <w:t>ładki ZUS pracodawcy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55.079,36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92,87</w:t>
            </w:r>
          </w:p>
        </w:tc>
      </w:tr>
      <w:tr w:rsidR="00C111BB" w:rsidTr="001A329D">
        <w:trPr>
          <w:trHeight w:val="260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90</w:t>
            </w: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.000,00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054.640,36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0D10A3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10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6,76</w:t>
            </w:r>
          </w:p>
        </w:tc>
      </w:tr>
      <w:tr w:rsidR="00C111BB" w:rsidTr="001A329D">
        <w:trPr>
          <w:trHeight w:val="122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Zatrudnienie - etaty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A96B50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6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C111BB" w:rsidTr="001A329D">
        <w:trPr>
          <w:trHeight w:val="128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567A15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18"/>
                <w:szCs w:val="18"/>
              </w:rPr>
            </w:pPr>
            <w:r w:rsidRPr="00567A15">
              <w:rPr>
                <w:rFonts w:ascii="Times New Roman" w:hAnsi="Times New Roman" w:cs="Times New Roman"/>
                <w:sz w:val="18"/>
                <w:szCs w:val="18"/>
              </w:rPr>
              <w:t>Bezosobowy fundusz p</w:t>
            </w:r>
            <w:r w:rsidRPr="00567A15">
              <w:rPr>
                <w:rFonts w:ascii="Times New Roman" w:eastAsia="Times New Roman" w:hAnsi="Times New Roman" w:cs="Times New Roman"/>
                <w:sz w:val="18"/>
                <w:szCs w:val="18"/>
              </w:rPr>
              <w:t>łac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DA22A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2A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DA22A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DA22A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2A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71.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404,63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DA22AE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24" w:right="155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2A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9,26</w:t>
            </w:r>
          </w:p>
        </w:tc>
      </w:tr>
    </w:tbl>
    <w:p w:rsidR="00C111BB" w:rsidRPr="003D1907" w:rsidRDefault="00C111BB" w:rsidP="00C111BB">
      <w:pPr>
        <w:shd w:val="clear" w:color="auto" w:fill="FFFFFF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D1907">
        <w:rPr>
          <w:rFonts w:ascii="Times New Roman" w:hAnsi="Times New Roman" w:cs="Times New Roman"/>
          <w:b/>
          <w:bCs/>
          <w:color w:val="000000"/>
          <w:sz w:val="25"/>
          <w:szCs w:val="25"/>
        </w:rPr>
        <w:t>Osobowy fundusz p</w:t>
      </w:r>
      <w:r w:rsidRPr="003D190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łac</w:t>
      </w:r>
    </w:p>
    <w:p w:rsidR="00C111BB" w:rsidRPr="003D1907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Pr="003D1907">
        <w:rPr>
          <w:rFonts w:ascii="Times New Roman" w:hAnsi="Times New Roman" w:cs="Times New Roman"/>
          <w:color w:val="000000"/>
          <w:sz w:val="25"/>
          <w:szCs w:val="25"/>
        </w:rPr>
        <w:t>O</w:t>
      </w:r>
      <w:r>
        <w:rPr>
          <w:rFonts w:ascii="Times New Roman" w:hAnsi="Times New Roman" w:cs="Times New Roman"/>
          <w:color w:val="000000"/>
          <w:sz w:val="25"/>
          <w:szCs w:val="25"/>
        </w:rPr>
        <w:t>sobowy</w:t>
      </w:r>
      <w:r w:rsidRPr="003D1907">
        <w:rPr>
          <w:rFonts w:ascii="Times New Roman" w:hAnsi="Times New Roman" w:cs="Times New Roman"/>
          <w:color w:val="000000"/>
          <w:sz w:val="25"/>
          <w:szCs w:val="25"/>
        </w:rPr>
        <w:t xml:space="preserve"> fundusz p</w:t>
      </w:r>
      <w:r w:rsidRPr="003D190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łac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za 2018</w:t>
      </w:r>
      <w:r w:rsidRPr="001366B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r. został</w:t>
      </w:r>
      <w:r w:rsidRPr="003D190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zrealizowany w </w:t>
      </w:r>
      <w:r w:rsidRPr="00A96B50">
        <w:rPr>
          <w:rFonts w:ascii="Times New Roman" w:eastAsia="Times New Roman" w:hAnsi="Times New Roman" w:cs="Times New Roman"/>
          <w:color w:val="000000"/>
          <w:sz w:val="25"/>
          <w:szCs w:val="25"/>
        </w:rPr>
        <w:t>9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6,76 </w:t>
      </w:r>
      <w:r w:rsidRPr="00A96B50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% </w:t>
      </w:r>
      <w:r w:rsidRPr="003D1907">
        <w:rPr>
          <w:rFonts w:ascii="Times New Roman" w:eastAsia="Times New Roman" w:hAnsi="Times New Roman" w:cs="Times New Roman"/>
          <w:color w:val="000000"/>
          <w:sz w:val="25"/>
          <w:szCs w:val="25"/>
        </w:rPr>
        <w:t>w stosunku</w:t>
      </w:r>
      <w:r w:rsidRPr="003D1907">
        <w:rPr>
          <w:rFonts w:ascii="Times New Roman" w:hAnsi="Times New Roman" w:cs="Times New Roman"/>
          <w:sz w:val="25"/>
          <w:szCs w:val="25"/>
        </w:rPr>
        <w:t xml:space="preserve"> </w:t>
      </w:r>
      <w:r w:rsidRPr="003D1907">
        <w:rPr>
          <w:rFonts w:ascii="Times New Roman" w:hAnsi="Times New Roman" w:cs="Times New Roman"/>
          <w:color w:val="000000"/>
          <w:sz w:val="25"/>
          <w:szCs w:val="25"/>
        </w:rPr>
        <w:t>do planowanego.</w:t>
      </w:r>
    </w:p>
    <w:p w:rsidR="00C111BB" w:rsidRPr="003D1907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Pr="003D1907">
        <w:rPr>
          <w:rFonts w:ascii="Times New Roman" w:hAnsi="Times New Roman" w:cs="Times New Roman"/>
          <w:color w:val="000000"/>
          <w:sz w:val="25"/>
          <w:szCs w:val="25"/>
        </w:rPr>
        <w:t>Na ni</w:t>
      </w:r>
      <w:r w:rsidRPr="003D1907">
        <w:rPr>
          <w:rFonts w:ascii="Times New Roman" w:eastAsia="Times New Roman" w:hAnsi="Times New Roman" w:cs="Times New Roman"/>
          <w:color w:val="000000"/>
          <w:sz w:val="25"/>
          <w:szCs w:val="25"/>
        </w:rPr>
        <w:t>ższe wykonanie miały wpływ takie czynniki jak:,</w:t>
      </w:r>
    </w:p>
    <w:p w:rsidR="00C111BB" w:rsidRPr="008B767C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8B767C">
        <w:rPr>
          <w:rFonts w:ascii="Times New Roman" w:hAnsi="Times New Roman" w:cs="Times New Roman"/>
          <w:sz w:val="25"/>
          <w:szCs w:val="25"/>
        </w:rPr>
        <w:t>- przebywanie 3 pracownik</w:t>
      </w:r>
      <w:r w:rsidRPr="008B767C">
        <w:rPr>
          <w:rFonts w:ascii="Times New Roman" w:eastAsia="Times New Roman" w:hAnsi="Times New Roman" w:cs="Times New Roman"/>
          <w:sz w:val="25"/>
          <w:szCs w:val="25"/>
        </w:rPr>
        <w:t>ów na dłuższych zwolnieniach lekarskich.</w:t>
      </w:r>
    </w:p>
    <w:p w:rsidR="00C111BB" w:rsidRPr="003D1907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D1907">
        <w:rPr>
          <w:rFonts w:ascii="Times New Roman" w:hAnsi="Times New Roman" w:cs="Times New Roman"/>
          <w:b/>
          <w:bCs/>
          <w:color w:val="000000"/>
          <w:sz w:val="25"/>
          <w:szCs w:val="25"/>
        </w:rPr>
        <w:t>Bezosobowy fundusz p</w:t>
      </w:r>
      <w:r w:rsidRPr="003D1907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łac</w:t>
      </w:r>
    </w:p>
    <w:p w:rsidR="00C111BB" w:rsidRPr="003D1907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Bezosobowy</w:t>
      </w:r>
      <w:r w:rsidRPr="003D1907">
        <w:rPr>
          <w:rFonts w:ascii="Times New Roman" w:hAnsi="Times New Roman" w:cs="Times New Roman"/>
          <w:color w:val="000000"/>
          <w:sz w:val="25"/>
          <w:szCs w:val="25"/>
        </w:rPr>
        <w:t xml:space="preserve"> funduszu p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łac za 2018</w:t>
      </w:r>
      <w:r w:rsidRPr="00471BE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r. wykonano w 89,26 % i dotyczyły takich wydatków</w:t>
      </w:r>
      <w:r w:rsidRPr="003D190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jak: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A92">
        <w:rPr>
          <w:rFonts w:ascii="Times New Roman" w:hAnsi="Times New Roman" w:cs="Times New Roman"/>
          <w:color w:val="000000"/>
          <w:sz w:val="24"/>
          <w:szCs w:val="24"/>
        </w:rPr>
        <w:t>1) rycza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łt Rady Nadzorczej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45.364,83</w:t>
      </w:r>
      <w:r w:rsidRPr="005A3A92"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>ł.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A92">
        <w:rPr>
          <w:rFonts w:ascii="Times New Roman" w:hAnsi="Times New Roman" w:cs="Times New Roman"/>
          <w:color w:val="000000"/>
          <w:sz w:val="24"/>
          <w:szCs w:val="24"/>
        </w:rPr>
        <w:t>2) rycza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łt Społecznego Członka Zarząd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5.833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>,00 zł.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A92">
        <w:rPr>
          <w:rFonts w:ascii="Times New Roman" w:hAnsi="Times New Roman" w:cs="Times New Roman"/>
          <w:color w:val="000000"/>
          <w:sz w:val="24"/>
          <w:szCs w:val="24"/>
        </w:rPr>
        <w:t>3) obs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>ługa prawna                                                                 14.364,00 zł.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A92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5A3A92">
        <w:rPr>
          <w:rFonts w:ascii="Times New Roman" w:hAnsi="Times New Roman" w:cs="Times New Roman"/>
          <w:color w:val="000000"/>
          <w:sz w:val="24"/>
          <w:szCs w:val="24"/>
          <w:u w:val="single"/>
        </w:rPr>
        <w:t>sprz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ątanie biura 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     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5.842,80 </w:t>
      </w:r>
      <w:r w:rsidRPr="005A3A92">
        <w:rPr>
          <w:rFonts w:ascii="Times New Roman" w:hAnsi="Times New Roman" w:cs="Times New Roman"/>
          <w:color w:val="000000"/>
          <w:sz w:val="24"/>
          <w:szCs w:val="24"/>
          <w:u w:val="single"/>
        </w:rPr>
        <w:t>z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ł.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A3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Razem</w:t>
      </w:r>
      <w:r w:rsidRPr="005A3A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71.404,63</w:t>
      </w:r>
      <w:r w:rsidRPr="005A3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zł.</w:t>
      </w:r>
    </w:p>
    <w:p w:rsidR="00C111BB" w:rsidRPr="00ED1F6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111BB" w:rsidRPr="00567A1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67A15">
        <w:rPr>
          <w:rFonts w:ascii="Times New Roman" w:hAnsi="Times New Roman" w:cs="Times New Roman"/>
          <w:b/>
          <w:bCs/>
          <w:color w:val="000000"/>
          <w:sz w:val="25"/>
          <w:szCs w:val="25"/>
        </w:rPr>
        <w:lastRenderedPageBreak/>
        <w:t>5. Zaleg</w:t>
      </w:r>
      <w:r w:rsidRPr="00567A1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łości w opłatach "czynszowych"</w:t>
      </w:r>
    </w:p>
    <w:p w:rsidR="00C111BB" w:rsidRPr="00ED1F6F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left="142" w:firstLine="284"/>
        <w:jc w:val="both"/>
        <w:rPr>
          <w:rFonts w:ascii="Times New Roman" w:hAnsi="Times New Roman" w:cs="Times New Roman"/>
          <w:sz w:val="25"/>
          <w:szCs w:val="25"/>
        </w:rPr>
      </w:pPr>
      <w:r w:rsidRPr="00ED1F6F">
        <w:rPr>
          <w:rFonts w:ascii="Times New Roman" w:hAnsi="Times New Roman" w:cs="Times New Roman"/>
          <w:color w:val="000000"/>
          <w:sz w:val="25"/>
          <w:szCs w:val="25"/>
        </w:rPr>
        <w:t>Na dzie</w:t>
      </w:r>
      <w:r w:rsidRPr="00ED1F6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ń 31.12.2018 r. zaległości wyniosły ogółem </w:t>
      </w:r>
      <w:r w:rsidRPr="00ED1F6F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160.714,19 zł</w:t>
      </w:r>
      <w:r w:rsidRPr="00ED1F6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co stanowi 3,29%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ED1F6F">
        <w:rPr>
          <w:rFonts w:ascii="Times New Roman" w:eastAsia="Times New Roman" w:hAnsi="Times New Roman" w:cs="Times New Roman"/>
          <w:color w:val="000000"/>
          <w:sz w:val="25"/>
          <w:szCs w:val="25"/>
        </w:rPr>
        <w:t>w stosunku do rocznego naliczenia „czynsz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ów</w:t>
      </w:r>
      <w:r w:rsidRPr="00ED1F6F">
        <w:rPr>
          <w:rFonts w:ascii="Times New Roman" w:eastAsia="Times New Roman" w:hAnsi="Times New Roman" w:cs="Times New Roman"/>
          <w:color w:val="000000"/>
          <w:sz w:val="25"/>
          <w:szCs w:val="25"/>
        </w:rPr>
        <w:t>" z lokali mieszkalnych, w tym:</w:t>
      </w:r>
    </w:p>
    <w:p w:rsidR="00C111BB" w:rsidRPr="00FE748E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E748E">
        <w:rPr>
          <w:rFonts w:ascii="Times New Roman" w:hAnsi="Times New Roman" w:cs="Times New Roman"/>
          <w:color w:val="000000"/>
          <w:sz w:val="24"/>
          <w:szCs w:val="24"/>
        </w:rPr>
        <w:t xml:space="preserve">- od lokali mieszkalnych       -      </w:t>
      </w:r>
      <w:r>
        <w:rPr>
          <w:rFonts w:ascii="Times New Roman" w:hAnsi="Times New Roman" w:cs="Times New Roman"/>
          <w:color w:val="000000"/>
          <w:sz w:val="24"/>
          <w:szCs w:val="24"/>
        </w:rPr>
        <w:t>154.184,49</w:t>
      </w:r>
      <w:r w:rsidRPr="00FE748E"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ł.,     tj.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95,94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>% ogólnych zaległości,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20" w:after="4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48E">
        <w:rPr>
          <w:rFonts w:ascii="Times New Roman" w:hAnsi="Times New Roman" w:cs="Times New Roman"/>
          <w:color w:val="000000"/>
          <w:sz w:val="24"/>
          <w:szCs w:val="24"/>
        </w:rPr>
        <w:t>- od lokali u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>żytkowych         -</w:t>
      </w:r>
      <w:r w:rsidRPr="00FE748E">
        <w:rPr>
          <w:rFonts w:ascii="Arial" w:eastAsia="Times New Roman" w:hAnsi="Times New Roman" w:cs="Arial"/>
          <w:color w:val="000000"/>
          <w:sz w:val="24"/>
          <w:szCs w:val="24"/>
        </w:rPr>
        <w:t xml:space="preserve">      </w:t>
      </w:r>
      <w:r>
        <w:rPr>
          <w:rFonts w:ascii="Arial" w:eastAsia="Times New Roman" w:hAnsi="Times New Roman" w:cs="Arial"/>
          <w:color w:val="000000"/>
          <w:sz w:val="24"/>
          <w:szCs w:val="24"/>
        </w:rPr>
        <w:t xml:space="preserve"> </w:t>
      </w:r>
      <w:r w:rsidRPr="00FE748E">
        <w:rPr>
          <w:rFonts w:ascii="Arial" w:eastAsia="Times New Roman" w:hAnsi="Times New Roman" w:cs="Arial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6.529,70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zł.,     tj.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4,06</w:t>
      </w:r>
      <w:r w:rsidRPr="00FE748E">
        <w:rPr>
          <w:rFonts w:ascii="Times New Roman" w:eastAsia="Times New Roman" w:hAnsi="Times New Roman" w:cs="Times New Roman"/>
          <w:color w:val="000000"/>
          <w:sz w:val="24"/>
          <w:szCs w:val="24"/>
        </w:rPr>
        <w:t>% ogólnych zaległości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11BB" w:rsidRPr="0088547C" w:rsidRDefault="00C111BB" w:rsidP="00C111BB">
      <w:pPr>
        <w:shd w:val="clear" w:color="auto" w:fill="FFFFFF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567A15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Strukturę zaległości przedstawiają poniższe tabele:</w:t>
      </w:r>
    </w:p>
    <w:p w:rsidR="00C111BB" w:rsidRPr="0088547C" w:rsidRDefault="00C111BB" w:rsidP="00C111BB">
      <w:pPr>
        <w:shd w:val="clear" w:color="auto" w:fill="FFFFFF"/>
        <w:autoSpaceDE w:val="0"/>
        <w:autoSpaceDN w:val="0"/>
        <w:adjustRightInd w:val="0"/>
        <w:spacing w:before="60"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DE51BB">
        <w:rPr>
          <w:rFonts w:ascii="Times New Roman" w:hAnsi="Times New Roman" w:cs="Times New Roman"/>
          <w:b/>
          <w:bCs/>
          <w:color w:val="000000"/>
        </w:rPr>
        <w:t>Struktura zaleg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>łości za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lokale mieszkalne na 31.12.2018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color w:val="000000"/>
        </w:rPr>
        <w:t>ok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tbl>
      <w:tblPr>
        <w:tblW w:w="4566" w:type="pct"/>
        <w:tblInd w:w="41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0"/>
        <w:gridCol w:w="2126"/>
        <w:gridCol w:w="2126"/>
        <w:gridCol w:w="2265"/>
      </w:tblGrid>
      <w:tr w:rsidR="00C111BB" w:rsidRPr="0088547C" w:rsidTr="001A329D">
        <w:trPr>
          <w:trHeight w:val="528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zaleg</w:t>
            </w:r>
            <w:r w:rsidRPr="00885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łości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Ilo</w:t>
            </w:r>
            <w:r w:rsidRPr="00885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ść osób/lokali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Kwota w z</w:t>
            </w:r>
            <w:r w:rsidRPr="00885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ł.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 zaleg</w:t>
            </w:r>
            <w:r w:rsidRPr="00885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łości od lokali mieszkalnych</w:t>
            </w:r>
          </w:p>
        </w:tc>
      </w:tr>
      <w:tr w:rsidR="00C111BB" w:rsidRPr="0088547C" w:rsidTr="001A329D">
        <w:trPr>
          <w:trHeight w:val="126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E748E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E748E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E748E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E748E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C111BB" w:rsidRPr="0088547C" w:rsidTr="001A329D">
        <w:trPr>
          <w:trHeight w:val="25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mniej ni</w:t>
            </w: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ż 1 miesiąc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1 - 2 m-</w:t>
            </w:r>
            <w:proofErr w:type="spellStart"/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czne</w:t>
            </w:r>
            <w:proofErr w:type="spellEnd"/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2-3 m-</w:t>
            </w:r>
            <w:proofErr w:type="spellStart"/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czne</w:t>
            </w:r>
            <w:proofErr w:type="spellEnd"/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powyżej 3 m-</w:t>
            </w:r>
            <w:proofErr w:type="spellStart"/>
            <w:r w:rsidRPr="001D6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659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44.929,06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28.428,63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20.635,49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60.191,31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29,14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18,44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13,38</w:t>
            </w:r>
          </w:p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39,04</w:t>
            </w:r>
          </w:p>
        </w:tc>
      </w:tr>
      <w:tr w:rsidR="00C111BB" w:rsidRPr="0088547C" w:rsidTr="001A329D">
        <w:trPr>
          <w:trHeight w:val="283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sz w:val="18"/>
                <w:szCs w:val="18"/>
              </w:rPr>
              <w:t>Og</w:t>
            </w:r>
            <w:r w:rsidRPr="001D6E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ółem: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154.184,49</w:t>
            </w:r>
          </w:p>
        </w:tc>
        <w:tc>
          <w:tcPr>
            <w:tcW w:w="1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1D6E1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%</w:t>
            </w:r>
          </w:p>
        </w:tc>
      </w:tr>
    </w:tbl>
    <w:p w:rsidR="00C111BB" w:rsidRPr="007C4A1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0"/>
          <w:szCs w:val="10"/>
        </w:rPr>
      </w:pPr>
    </w:p>
    <w:p w:rsidR="00C111BB" w:rsidRPr="008737F9" w:rsidRDefault="00C111BB" w:rsidP="00C111BB">
      <w:pPr>
        <w:shd w:val="clear" w:color="auto" w:fill="FFFFFF"/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</w:rPr>
      </w:pPr>
      <w:r w:rsidRPr="00DE51BB">
        <w:rPr>
          <w:rFonts w:ascii="Times New Roman" w:hAnsi="Times New Roman" w:cs="Times New Roman"/>
          <w:b/>
          <w:bCs/>
          <w:color w:val="000000"/>
        </w:rPr>
        <w:t>Struktura zaleg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 xml:space="preserve">łości </w:t>
      </w:r>
      <w:r>
        <w:rPr>
          <w:rFonts w:ascii="Times New Roman" w:eastAsia="Times New Roman" w:hAnsi="Times New Roman" w:cs="Times New Roman"/>
          <w:b/>
          <w:bCs/>
          <w:color w:val="000000"/>
        </w:rPr>
        <w:t>za lokale użytkowe na 31.12.2018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color w:val="000000"/>
        </w:rPr>
        <w:t>ok</w:t>
      </w:r>
      <w:r w:rsidRPr="00DE51BB"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26"/>
        <w:gridCol w:w="2126"/>
        <w:gridCol w:w="2316"/>
      </w:tblGrid>
      <w:tr w:rsidR="00C111BB" w:rsidRPr="0088547C" w:rsidTr="001A329D">
        <w:trPr>
          <w:trHeight w:val="52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Okres zaleg</w:t>
            </w:r>
            <w:r w:rsidRPr="008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łości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osoby/u</w:t>
            </w:r>
            <w:r w:rsidRPr="008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żytkownicy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 z</w:t>
            </w:r>
            <w:r w:rsidRPr="008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ł.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1BB" w:rsidRPr="0088547C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4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zaleg</w:t>
            </w:r>
            <w:r w:rsidRPr="00885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łości od lokali użytkowych</w:t>
            </w:r>
          </w:p>
        </w:tc>
      </w:tr>
      <w:tr w:rsidR="00C111BB" w:rsidRPr="0088547C" w:rsidTr="001A329D">
        <w:trPr>
          <w:trHeight w:val="25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m-</w:t>
            </w:r>
            <w:proofErr w:type="spellStart"/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czne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1.629,00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24,95</w:t>
            </w:r>
          </w:p>
        </w:tc>
      </w:tr>
      <w:tr w:rsidR="00C111BB" w:rsidRPr="0088547C" w:rsidTr="001A329D">
        <w:trPr>
          <w:trHeight w:val="255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m-</w:t>
            </w:r>
            <w:proofErr w:type="spellStart"/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czne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854,73</w:t>
            </w:r>
          </w:p>
        </w:tc>
        <w:tc>
          <w:tcPr>
            <w:tcW w:w="23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13,09</w:t>
            </w:r>
          </w:p>
        </w:tc>
      </w:tr>
      <w:tr w:rsidR="00C111BB" w:rsidRPr="0088547C" w:rsidTr="001A329D">
        <w:trPr>
          <w:trHeight w:val="255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m-</w:t>
            </w:r>
            <w:proofErr w:type="spellStart"/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czne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3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C111BB" w:rsidRPr="0088547C" w:rsidTr="001A329D">
        <w:trPr>
          <w:trHeight w:val="255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powy</w:t>
            </w:r>
            <w:r w:rsidRPr="001D6E1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żej 3 m-</w:t>
            </w:r>
            <w:proofErr w:type="spellStart"/>
            <w:r w:rsidRPr="001D6E1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4.045,97</w:t>
            </w:r>
          </w:p>
        </w:tc>
        <w:tc>
          <w:tcPr>
            <w:tcW w:w="23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61,96</w:t>
            </w:r>
          </w:p>
        </w:tc>
      </w:tr>
      <w:tr w:rsidR="00C111BB" w:rsidRPr="0088547C" w:rsidTr="001A329D">
        <w:trPr>
          <w:trHeight w:val="25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Og</w:t>
            </w:r>
            <w:r w:rsidRPr="001D6E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ółem: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6.529,70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BB" w:rsidRPr="001D6E18" w:rsidRDefault="00C111BB" w:rsidP="001A32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6E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6E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before="80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5A3A92">
        <w:rPr>
          <w:rFonts w:ascii="Times New Roman" w:hAnsi="Times New Roman" w:cs="Times New Roman"/>
          <w:color w:val="000000"/>
          <w:sz w:val="25"/>
          <w:szCs w:val="25"/>
        </w:rPr>
        <w:t>Z analizy wykazu zad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łużeń wynika, że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: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-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najliczniejszą grupę stanowią osoby posiadające zadłużenie poniżej l m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-ca, jest ich aż 659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osób, na łączną 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kwotę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44.929,06 zł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ale ta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ka sytuacja występuje zawsze na koniec roku, ponieważ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odczyty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wskazań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wodomierzy wykonane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są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 koniec grudnia, a wyniki rozliczenia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wniesionych zaliczek (nadpłata/niedopłata) doliczane są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mieszkańcom do czynszu w styczniu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następnego roku (2019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r.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).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5A3A92">
        <w:rPr>
          <w:rFonts w:ascii="Times New Roman" w:hAnsi="Times New Roman" w:cs="Times New Roman"/>
          <w:color w:val="000000"/>
          <w:sz w:val="25"/>
          <w:szCs w:val="25"/>
        </w:rPr>
        <w:t>zad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łużenia od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l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do 3 m-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cy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 posiadało łącznie 61 rodzin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, na łączną kwotę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49.064,12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 co stanowi 31,82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% całego zadłużenia od lokali mieszkalnych.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 w:rsidRPr="005A3A92">
        <w:rPr>
          <w:rFonts w:ascii="Times New Roman" w:hAnsi="Times New Roman" w:cs="Times New Roman"/>
          <w:color w:val="000000"/>
          <w:sz w:val="25"/>
          <w:szCs w:val="25"/>
        </w:rPr>
        <w:t>zad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użenie powyżej 3 m-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cy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posiada 19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uż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ytkowników lokali mieszkalnych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 </w:t>
      </w:r>
      <w:r w:rsidRPr="005A3A92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łączną</w:t>
      </w:r>
      <w:r w:rsidRPr="005A3A92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kwotę 60.191,31</w:t>
      </w:r>
      <w:r w:rsidRPr="008737F9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zł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-</w:t>
      </w:r>
      <w:r w:rsidRPr="008737F9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co stanowi 39,04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% całego zadłużenia od lokali mieszk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alnych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5A3A92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5A3A92">
        <w:rPr>
          <w:rFonts w:ascii="Times New Roman" w:hAnsi="Times New Roman" w:cs="Times New Roman"/>
          <w:color w:val="000000"/>
          <w:sz w:val="25"/>
          <w:szCs w:val="25"/>
        </w:rPr>
        <w:t>W wi</w:t>
      </w:r>
      <w:r w:rsidRPr="005A3A92">
        <w:rPr>
          <w:rFonts w:ascii="Times New Roman" w:eastAsia="Times New Roman" w:hAnsi="Times New Roman" w:cs="Times New Roman"/>
          <w:color w:val="000000"/>
          <w:sz w:val="25"/>
          <w:szCs w:val="25"/>
        </w:rPr>
        <w:t>ększości przypadków zadłużenia wynikają z niezachowania statutowych terminów wnoszenia opłat, tj. do 15 dnia każdego miesiąca z góry.</w:t>
      </w:r>
    </w:p>
    <w:p w:rsidR="00C111BB" w:rsidRPr="00817B99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:rsidR="00C111BB" w:rsidRPr="00614A5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14A5B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Windykacja zaleg</w:t>
      </w:r>
      <w:r w:rsidRPr="00614A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łości "czynszowych"</w:t>
      </w:r>
    </w:p>
    <w:p w:rsidR="00C111BB" w:rsidRPr="004F79A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F79AF">
        <w:rPr>
          <w:rFonts w:ascii="Times New Roman" w:hAnsi="Times New Roman" w:cs="Times New Roman"/>
          <w:color w:val="000000"/>
          <w:sz w:val="25"/>
          <w:szCs w:val="25"/>
        </w:rPr>
        <w:t>D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ążąc do minimalizacji zadłużeń, </w:t>
      </w:r>
      <w:r w:rsidRPr="004F79AF">
        <w:rPr>
          <w:rFonts w:ascii="Times New Roman" w:eastAsia="Times New Roman" w:hAnsi="Times New Roman" w:cs="Times New Roman"/>
          <w:iCs/>
          <w:color w:val="000000"/>
          <w:sz w:val="25"/>
          <w:szCs w:val="25"/>
        </w:rPr>
        <w:t>Zarząd i</w:t>
      </w:r>
      <w:r w:rsidRPr="004F79AF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 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Rada Nadzorcza sukcesywnie analizowały ich stan oraz podejmowały decyzje i działania mające na celu poprawę płatności i ściągalności. 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>Podobnie jak w latach poprzednich tak i w 201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8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roku prowadzone były wszelkie prawnie dozwolone i wypracowane procedury windykacyjne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 m.in.: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</w:p>
    <w:p w:rsidR="00C111BB" w:rsidRPr="004F79A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- Zarząd i Rada Nadzorcza przeprowadzały indywidualne rozmowy z dłużnikami,</w:t>
      </w:r>
    </w:p>
    <w:p w:rsidR="00C111BB" w:rsidRPr="004F79A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4F79AF">
        <w:rPr>
          <w:rFonts w:ascii="Times New Roman" w:hAnsi="Times New Roman" w:cs="Times New Roman"/>
          <w:color w:val="000000"/>
          <w:sz w:val="25"/>
          <w:szCs w:val="25"/>
        </w:rPr>
        <w:t>- na bie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>żąco informowaliśmy o możliwości uzyskania dodatku mieszkaniowego,</w:t>
      </w:r>
    </w:p>
    <w:p w:rsidR="00C111BB" w:rsidRPr="004F79AF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5"/>
          <w:szCs w:val="25"/>
        </w:rPr>
      </w:pPr>
      <w:r w:rsidRPr="004F79AF">
        <w:rPr>
          <w:rFonts w:ascii="Times New Roman" w:hAnsi="Times New Roman" w:cs="Times New Roman"/>
          <w:color w:val="000000"/>
          <w:sz w:val="25"/>
          <w:szCs w:val="25"/>
        </w:rPr>
        <w:t>- wys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łano 191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(120 -w 2017 </w:t>
      </w:r>
      <w:r w:rsidRPr="004F79AF">
        <w:rPr>
          <w:rFonts w:ascii="Times New Roman" w:eastAsia="Times New Roman" w:hAnsi="Times New Roman" w:cs="Times New Roman"/>
          <w:i/>
          <w:iCs/>
          <w:color w:val="000000"/>
          <w:sz w:val="25"/>
          <w:szCs w:val="25"/>
        </w:rPr>
        <w:t xml:space="preserve">r.) </w:t>
      </w:r>
      <w:r w:rsidRPr="004F79AF">
        <w:rPr>
          <w:rFonts w:ascii="Times New Roman" w:eastAsia="Times New Roman" w:hAnsi="Times New Roman" w:cs="Times New Roman"/>
          <w:color w:val="000000"/>
          <w:sz w:val="25"/>
          <w:szCs w:val="25"/>
        </w:rPr>
        <w:t>wezwań do zapłaty,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71BE4">
        <w:rPr>
          <w:rFonts w:ascii="Times New Roman" w:hAnsi="Times New Roman" w:cs="Times New Roman"/>
          <w:color w:val="000000"/>
          <w:sz w:val="25"/>
          <w:szCs w:val="25"/>
        </w:rPr>
        <w:t>- na drog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>ę postępowania sądowego sk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ierowano 6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dłużników, w wyni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ku czego uzyskaliśmy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br/>
        <w:t>4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471BE4">
        <w:rPr>
          <w:rFonts w:ascii="Times New Roman" w:hAnsi="Times New Roman" w:cs="Times New Roman"/>
          <w:color w:val="000000"/>
          <w:sz w:val="25"/>
          <w:szCs w:val="25"/>
        </w:rPr>
        <w:t>sądow</w:t>
      </w:r>
      <w:r>
        <w:rPr>
          <w:rFonts w:ascii="Times New Roman" w:hAnsi="Times New Roman" w:cs="Times New Roman"/>
          <w:color w:val="000000"/>
          <w:sz w:val="25"/>
          <w:szCs w:val="25"/>
        </w:rPr>
        <w:t>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prawomocne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nakazy zapłaty,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natomiast dwa nakazy uzyskaliśmy w styczniu br. 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>z tego: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- 2 nakazy – zrealizowali sami dłużnicy /spłacili zadłużenie/.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- 4 pozostałe – zostały skierowane do komornika </w:t>
      </w:r>
      <w:r w:rsidRPr="00494944">
        <w:rPr>
          <w:rFonts w:ascii="Times New Roman" w:eastAsia="Times New Roman" w:hAnsi="Times New Roman" w:cs="Times New Roman"/>
          <w:i/>
          <w:color w:val="000000"/>
          <w:sz w:val="25"/>
          <w:szCs w:val="25"/>
        </w:rPr>
        <w:t>(są to kolejne wyroki tych dłużników)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082435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421A17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w stosunku do jednego dłużnika </w:t>
      </w:r>
      <w:r w:rsidRPr="004951A8">
        <w:rPr>
          <w:rFonts w:ascii="Times New Roman" w:hAnsi="Times New Roman" w:cs="Times New Roman"/>
          <w:i/>
          <w:color w:val="000000"/>
          <w:sz w:val="24"/>
          <w:szCs w:val="24"/>
        </w:rPr>
        <w:t>(od 2015 r.)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uzyskaliśmy 5 prawomocnych </w:t>
      </w:r>
      <w:r w:rsidRPr="00421A17">
        <w:rPr>
          <w:rFonts w:ascii="Times New Roman" w:hAnsi="Times New Roman" w:cs="Times New Roman"/>
          <w:color w:val="000000"/>
          <w:sz w:val="25"/>
          <w:szCs w:val="25"/>
        </w:rPr>
        <w:t>nakaz</w:t>
      </w:r>
      <w:r>
        <w:rPr>
          <w:rFonts w:ascii="Times New Roman" w:hAnsi="Times New Roman" w:cs="Times New Roman"/>
          <w:color w:val="000000"/>
          <w:sz w:val="25"/>
          <w:szCs w:val="25"/>
        </w:rPr>
        <w:t>ów</w:t>
      </w:r>
      <w:r w:rsidRPr="00421A17">
        <w:rPr>
          <w:rFonts w:ascii="Times New Roman" w:hAnsi="Times New Roman" w:cs="Times New Roman"/>
          <w:color w:val="000000"/>
          <w:sz w:val="25"/>
          <w:szCs w:val="25"/>
        </w:rPr>
        <w:t xml:space="preserve"> zapłaty</w:t>
      </w:r>
      <w:r>
        <w:rPr>
          <w:rFonts w:ascii="Times New Roman" w:hAnsi="Times New Roman" w:cs="Times New Roman"/>
          <w:color w:val="000000"/>
          <w:sz w:val="25"/>
          <w:szCs w:val="25"/>
        </w:rPr>
        <w:t>, które zostały skierowane do realizacji przez komornika. Jego mieszkanie będzie wystawione na</w:t>
      </w:r>
      <w:r w:rsidRPr="004951A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licytację</w:t>
      </w:r>
      <w:r w:rsidRPr="004951A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komorniczą w roku bieżącym,</w:t>
      </w:r>
      <w:r w:rsidRPr="004951A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5"/>
          <w:szCs w:val="25"/>
        </w:rPr>
        <w:t>jest to efekt wieloletniej zaległości</w:t>
      </w:r>
      <w:r w:rsidRPr="004951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11BB" w:rsidRPr="00471BE4" w:rsidRDefault="00C111BB" w:rsidP="00C111BB">
      <w:pPr>
        <w:shd w:val="clear" w:color="auto" w:fill="FFFFFF"/>
        <w:autoSpaceDE w:val="0"/>
        <w:autoSpaceDN w:val="0"/>
        <w:adjustRightInd w:val="0"/>
        <w:spacing w:before="40" w:after="0" w:line="240" w:lineRule="auto"/>
        <w:ind w:firstLine="284"/>
        <w:jc w:val="both"/>
        <w:rPr>
          <w:rFonts w:ascii="Times New Roman" w:hAnsi="Times New Roman" w:cs="Times New Roman"/>
          <w:sz w:val="25"/>
          <w:szCs w:val="25"/>
        </w:rPr>
      </w:pP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lastRenderedPageBreak/>
        <w:t>Pragniemy zapewnić, że pomimo występującego zadłużenia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z tytułu opłat „czynszowych"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,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płynność finansowa Sp-ni jest dobra i nie stanowi zagrożenia dla terminowego regulowania zobowiązań Spółdzielni wobec swoich kontrahentów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 realizacji zatwierdzonych planów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>.</w:t>
      </w:r>
    </w:p>
    <w:p w:rsidR="00C111BB" w:rsidRPr="00471BE4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71BE4">
        <w:rPr>
          <w:rFonts w:ascii="Times New Roman" w:hAnsi="Times New Roman" w:cs="Times New Roman"/>
          <w:color w:val="000000"/>
          <w:sz w:val="25"/>
          <w:szCs w:val="25"/>
        </w:rPr>
        <w:t>Zaleg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>łości są zaewidencjonowane na koncie należności</w:t>
      </w:r>
      <w:r w:rsidRPr="00123F3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zadłużonych osób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 tą kwotą nie są obciążeni pozostali członkowie. Od nieterminowych opłat naliczane są odsetki za zwłokę, co powinno mobilizować do terminowej wpłaty.</w:t>
      </w:r>
    </w:p>
    <w:p w:rsidR="00C111BB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5"/>
          <w:szCs w:val="25"/>
        </w:rPr>
      </w:pPr>
      <w:r w:rsidRPr="00471BE4">
        <w:rPr>
          <w:rFonts w:ascii="Times New Roman" w:hAnsi="Times New Roman" w:cs="Times New Roman"/>
          <w:color w:val="000000"/>
          <w:sz w:val="25"/>
          <w:szCs w:val="25"/>
        </w:rPr>
        <w:t>Analizuj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>ąc dodatki mieszkaniowe obserwujemy, że na przestrzeni lat 2004 - 201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8</w:t>
      </w:r>
      <w:r w:rsidRPr="00471BE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ilość osób otrzymujących dodatek z roku na rok maleje.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C111BB" w:rsidRPr="00123F3A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Dla przyk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ładu podam, że w 2004 dodatek otrzymywało 178 rodzin, natomiast w 2018 tylko 22, tj. prawie 8-krotnie mniej, a w stosunku do wszystkich 1170 rodzin zamieszkałych w naszych zasobach, to stanowi tylko 1,88 % rodzin otrzymujących dodatek w stosunku do wszystkich zamieszkałych.</w:t>
      </w:r>
    </w:p>
    <w:p w:rsidR="00C111BB" w:rsidRPr="00CB5BA4" w:rsidRDefault="00C111BB" w:rsidP="00C111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C111BB" w:rsidRPr="00123F3A" w:rsidRDefault="00C111BB" w:rsidP="00C111BB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23F3A">
        <w:rPr>
          <w:rFonts w:ascii="Times New Roman" w:hAnsi="Times New Roman" w:cs="Times New Roman"/>
          <w:b/>
          <w:sz w:val="25"/>
          <w:szCs w:val="25"/>
        </w:rPr>
        <w:t>Szanowni Państwo !</w:t>
      </w:r>
      <w:r w:rsidRPr="00123F3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111BB" w:rsidRPr="00123F3A" w:rsidRDefault="00C111BB" w:rsidP="00C111BB">
      <w:pPr>
        <w:pStyle w:val="Tekstpodstawowy"/>
        <w:spacing w:before="40"/>
        <w:jc w:val="both"/>
        <w:rPr>
          <w:sz w:val="25"/>
          <w:szCs w:val="25"/>
        </w:rPr>
      </w:pPr>
      <w:r w:rsidRPr="00123F3A">
        <w:rPr>
          <w:sz w:val="25"/>
          <w:szCs w:val="25"/>
        </w:rPr>
        <w:t>Przedstawione w sprawozdaniu informacje</w:t>
      </w:r>
      <w:r>
        <w:rPr>
          <w:sz w:val="25"/>
          <w:szCs w:val="25"/>
        </w:rPr>
        <w:t>,</w:t>
      </w:r>
      <w:r w:rsidRPr="00123F3A">
        <w:rPr>
          <w:sz w:val="25"/>
          <w:szCs w:val="25"/>
        </w:rPr>
        <w:t xml:space="preserve"> jak i osiągnięte wyniki pozwalają na stwierdzenie, że </w:t>
      </w:r>
      <w:r w:rsidRPr="00123F3A">
        <w:rPr>
          <w:b/>
          <w:bCs/>
          <w:sz w:val="25"/>
          <w:szCs w:val="25"/>
        </w:rPr>
        <w:t>sytuacja finansowa Spółdzielni jest ustabilizowana i na dzień dzisiejszy nie ma żadnych zagrożeń w kontynuowaniu jej dalszej działalności.</w:t>
      </w:r>
      <w:r w:rsidRPr="00123F3A">
        <w:rPr>
          <w:sz w:val="25"/>
          <w:szCs w:val="25"/>
        </w:rPr>
        <w:t xml:space="preserve"> </w:t>
      </w:r>
    </w:p>
    <w:p w:rsidR="00C111BB" w:rsidRPr="00B92514" w:rsidRDefault="00C111BB" w:rsidP="00C111BB">
      <w:pPr>
        <w:spacing w:before="60" w:after="0" w:line="240" w:lineRule="auto"/>
        <w:ind w:firstLine="284"/>
        <w:jc w:val="both"/>
        <w:rPr>
          <w:rFonts w:ascii="Times New Roman" w:hAnsi="Times New Roman" w:cs="Times New Roman"/>
          <w:sz w:val="25"/>
          <w:szCs w:val="25"/>
        </w:rPr>
      </w:pPr>
      <w:r w:rsidRPr="00B92514">
        <w:rPr>
          <w:rFonts w:ascii="Times New Roman" w:hAnsi="Times New Roman" w:cs="Times New Roman"/>
          <w:sz w:val="25"/>
          <w:szCs w:val="25"/>
        </w:rPr>
        <w:t>Dziękując za uwagę, w imieniu Zarządu wnioskuję do Walnego Zgromadzenia o podjęcie uchwał w sprawie:</w:t>
      </w:r>
    </w:p>
    <w:p w:rsidR="00C111BB" w:rsidRPr="00B92514" w:rsidRDefault="00C111BB" w:rsidP="00C111BB">
      <w:pPr>
        <w:spacing w:before="40" w:after="0" w:line="240" w:lineRule="auto"/>
        <w:ind w:left="568" w:hanging="284"/>
        <w:jc w:val="both"/>
        <w:rPr>
          <w:rFonts w:ascii="Times New Roman" w:hAnsi="Times New Roman" w:cs="Times New Roman"/>
          <w:sz w:val="25"/>
          <w:szCs w:val="25"/>
        </w:rPr>
      </w:pPr>
      <w:r w:rsidRPr="00B92514">
        <w:rPr>
          <w:rFonts w:ascii="Times New Roman" w:hAnsi="Times New Roman" w:cs="Times New Roman"/>
          <w:sz w:val="25"/>
          <w:szCs w:val="25"/>
        </w:rPr>
        <w:t>1) zatwierdzenia sprawozdania finansowego Spółdzielni (bilansu) za 2018 rok, oraz</w:t>
      </w:r>
    </w:p>
    <w:p w:rsidR="00C111BB" w:rsidRPr="00B92514" w:rsidRDefault="00C111BB" w:rsidP="00C111BB">
      <w:pPr>
        <w:spacing w:before="40" w:after="0" w:line="240" w:lineRule="auto"/>
        <w:ind w:left="568" w:hanging="284"/>
        <w:jc w:val="both"/>
        <w:rPr>
          <w:rFonts w:ascii="Times New Roman" w:hAnsi="Times New Roman" w:cs="Times New Roman"/>
          <w:sz w:val="25"/>
          <w:szCs w:val="25"/>
        </w:rPr>
      </w:pPr>
      <w:r w:rsidRPr="00B92514">
        <w:rPr>
          <w:rFonts w:ascii="Times New Roman" w:hAnsi="Times New Roman" w:cs="Times New Roman"/>
          <w:sz w:val="25"/>
          <w:szCs w:val="25"/>
        </w:rPr>
        <w:t xml:space="preserve">2) dokonania podziału nadwyżki bilansowej za 2018 r., w wysokości </w:t>
      </w:r>
      <w:r w:rsidRPr="00B92514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206.088,61</w:t>
      </w:r>
      <w:r w:rsidRPr="00B9251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B9251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zł. </w:t>
      </w:r>
      <w:r w:rsidRPr="00B92514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br/>
      </w:r>
      <w:r w:rsidRPr="00B92514">
        <w:rPr>
          <w:rFonts w:ascii="Times New Roman" w:hAnsi="Times New Roman" w:cs="Times New Roman"/>
          <w:sz w:val="25"/>
          <w:szCs w:val="25"/>
        </w:rPr>
        <w:t>–</w:t>
      </w:r>
      <w:r w:rsidRPr="00B92514">
        <w:rPr>
          <w:rFonts w:ascii="Times New Roman" w:hAnsi="Times New Roman" w:cs="Times New Roman"/>
          <w:sz w:val="20"/>
          <w:szCs w:val="20"/>
        </w:rPr>
        <w:t xml:space="preserve"> </w:t>
      </w:r>
      <w:r w:rsidRPr="00B92514">
        <w:rPr>
          <w:rFonts w:ascii="Times New Roman" w:hAnsi="Times New Roman" w:cs="Times New Roman"/>
          <w:sz w:val="25"/>
          <w:szCs w:val="25"/>
        </w:rPr>
        <w:t>uzyskanej z własnej</w:t>
      </w:r>
      <w:r w:rsidRPr="00B92514">
        <w:rPr>
          <w:rFonts w:ascii="Times New Roman" w:hAnsi="Times New Roman" w:cs="Times New Roman"/>
          <w:sz w:val="20"/>
          <w:szCs w:val="20"/>
        </w:rPr>
        <w:t xml:space="preserve"> </w:t>
      </w:r>
      <w:r w:rsidRPr="00B92514">
        <w:rPr>
          <w:rFonts w:ascii="Times New Roman" w:hAnsi="Times New Roman" w:cs="Times New Roman"/>
          <w:sz w:val="25"/>
          <w:szCs w:val="25"/>
        </w:rPr>
        <w:t>działalności gospodarczej</w:t>
      </w:r>
      <w:r w:rsidRPr="00B92514">
        <w:rPr>
          <w:rFonts w:ascii="Times New Roman" w:hAnsi="Times New Roman" w:cs="Times New Roman"/>
          <w:sz w:val="20"/>
          <w:szCs w:val="20"/>
        </w:rPr>
        <w:t xml:space="preserve"> </w:t>
      </w:r>
      <w:r w:rsidRPr="00B92514">
        <w:rPr>
          <w:rFonts w:ascii="Times New Roman" w:hAnsi="Times New Roman" w:cs="Times New Roman"/>
          <w:sz w:val="25"/>
          <w:szCs w:val="25"/>
        </w:rPr>
        <w:t xml:space="preserve">Spółdzielni </w:t>
      </w:r>
      <w:r w:rsidRPr="007A19F1">
        <w:rPr>
          <w:rFonts w:ascii="Times New Roman" w:hAnsi="Times New Roman" w:cs="Times New Roman"/>
          <w:sz w:val="25"/>
          <w:szCs w:val="25"/>
        </w:rPr>
        <w:t xml:space="preserve">zgodnie </w:t>
      </w:r>
      <w:r w:rsidRPr="00B92514">
        <w:rPr>
          <w:rFonts w:ascii="Times New Roman" w:hAnsi="Times New Roman" w:cs="Times New Roman"/>
          <w:sz w:val="25"/>
          <w:szCs w:val="25"/>
        </w:rPr>
        <w:t>z wnioskiem Zarządu i Rady Nadzorczej.</w:t>
      </w:r>
    </w:p>
    <w:p w:rsidR="00C111BB" w:rsidRPr="00B92514" w:rsidRDefault="00C111BB" w:rsidP="00C111BB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pacing w:val="-8"/>
          <w:sz w:val="25"/>
          <w:szCs w:val="25"/>
        </w:rPr>
      </w:pP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Zarząd i Rada Nadzorcza proponuje, a zarazem wnioskuje,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aby </w:t>
      </w:r>
      <w:r>
        <w:rPr>
          <w:rFonts w:ascii="Times New Roman" w:hAnsi="Times New Roman" w:cs="Times New Roman"/>
          <w:spacing w:val="-8"/>
          <w:sz w:val="25"/>
          <w:szCs w:val="25"/>
        </w:rPr>
        <w:t xml:space="preserve">z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wypracowan</w:t>
      </w:r>
      <w:r>
        <w:rPr>
          <w:rFonts w:ascii="Times New Roman" w:hAnsi="Times New Roman" w:cs="Times New Roman"/>
          <w:spacing w:val="-8"/>
          <w:sz w:val="25"/>
          <w:szCs w:val="25"/>
        </w:rPr>
        <w:t>ej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>
        <w:rPr>
          <w:rFonts w:ascii="Times New Roman" w:hAnsi="Times New Roman" w:cs="Times New Roman"/>
          <w:spacing w:val="-8"/>
          <w:sz w:val="25"/>
          <w:szCs w:val="25"/>
        </w:rPr>
        <w:t xml:space="preserve">kwoty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nadwyżk</w:t>
      </w:r>
      <w:r>
        <w:rPr>
          <w:rFonts w:ascii="Times New Roman" w:hAnsi="Times New Roman" w:cs="Times New Roman"/>
          <w:spacing w:val="-8"/>
          <w:sz w:val="25"/>
          <w:szCs w:val="25"/>
        </w:rPr>
        <w:t>i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 xml:space="preserve"> w wysokości </w:t>
      </w:r>
      <w:r w:rsidRPr="00B92514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206.088,61</w:t>
      </w:r>
      <w:r w:rsidRPr="00B92514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</w:t>
      </w:r>
      <w:r w:rsidRPr="00B9251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zł.</w:t>
      </w:r>
      <w:r w:rsidRPr="00D9412A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 w:rsidRPr="007A19F1">
        <w:rPr>
          <w:rFonts w:ascii="Times New Roman" w:hAnsi="Times New Roman" w:cs="Times New Roman"/>
          <w:spacing w:val="-8"/>
          <w:sz w:val="25"/>
          <w:szCs w:val="25"/>
        </w:rPr>
        <w:t>przeznaczyć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: </w:t>
      </w:r>
    </w:p>
    <w:p w:rsidR="00C111BB" w:rsidRPr="00B92514" w:rsidRDefault="00C111BB" w:rsidP="00C111BB">
      <w:pPr>
        <w:pStyle w:val="Akapitzlist"/>
        <w:numPr>
          <w:ilvl w:val="0"/>
          <w:numId w:val="4"/>
        </w:numPr>
        <w:shd w:val="clear" w:color="auto" w:fill="FFFFFF"/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pacing w:val="-7"/>
          <w:sz w:val="25"/>
          <w:szCs w:val="25"/>
        </w:rPr>
      </w:pP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>200.000 zł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. - </w:t>
      </w: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>na fundusz zasobowy</w:t>
      </w:r>
      <w:r>
        <w:rPr>
          <w:rFonts w:ascii="Times New Roman" w:hAnsi="Times New Roman" w:cs="Times New Roman"/>
          <w:b/>
          <w:spacing w:val="-8"/>
          <w:sz w:val="25"/>
          <w:szCs w:val="25"/>
        </w:rPr>
        <w:t>,</w:t>
      </w:r>
      <w:r w:rsidRPr="00D9412A">
        <w:rPr>
          <w:rFonts w:ascii="Times New Roman" w:hAnsi="Times New Roman" w:cs="Times New Roman"/>
          <w:spacing w:val="-8"/>
          <w:sz w:val="25"/>
          <w:szCs w:val="25"/>
        </w:rPr>
        <w:t xml:space="preserve"> z uwagi na planowane rozpoczęcie inwestycji na terenie za stadionem, 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a pozostałą kwotę, tj. </w:t>
      </w:r>
    </w:p>
    <w:p w:rsidR="00C111BB" w:rsidRPr="00B92514" w:rsidRDefault="00C111BB" w:rsidP="00C111BB">
      <w:pPr>
        <w:pStyle w:val="Akapitzlist"/>
        <w:numPr>
          <w:ilvl w:val="0"/>
          <w:numId w:val="4"/>
        </w:numPr>
        <w:shd w:val="clear" w:color="auto" w:fill="FFFFFF"/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pacing w:val="-7"/>
          <w:sz w:val="25"/>
          <w:szCs w:val="25"/>
        </w:rPr>
      </w:pPr>
      <w:r>
        <w:rPr>
          <w:rFonts w:ascii="Times New Roman" w:hAnsi="Times New Roman" w:cs="Times New Roman"/>
          <w:b/>
          <w:spacing w:val="-8"/>
          <w:sz w:val="25"/>
          <w:szCs w:val="25"/>
        </w:rPr>
        <w:t>6</w:t>
      </w: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>.</w:t>
      </w:r>
      <w:r>
        <w:rPr>
          <w:rFonts w:ascii="Times New Roman" w:hAnsi="Times New Roman" w:cs="Times New Roman"/>
          <w:b/>
          <w:spacing w:val="-8"/>
          <w:sz w:val="25"/>
          <w:szCs w:val="25"/>
        </w:rPr>
        <w:t>08</w:t>
      </w: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>8,6</w:t>
      </w:r>
      <w:r>
        <w:rPr>
          <w:rFonts w:ascii="Times New Roman" w:hAnsi="Times New Roman" w:cs="Times New Roman"/>
          <w:b/>
          <w:spacing w:val="-8"/>
          <w:sz w:val="25"/>
          <w:szCs w:val="25"/>
        </w:rPr>
        <w:t>1</w:t>
      </w: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 xml:space="preserve"> zł</w:t>
      </w:r>
      <w:r w:rsidRPr="00D9412A">
        <w:rPr>
          <w:rFonts w:ascii="Times New Roman" w:hAnsi="Times New Roman" w:cs="Times New Roman"/>
          <w:spacing w:val="-8"/>
          <w:sz w:val="25"/>
          <w:szCs w:val="25"/>
        </w:rPr>
        <w:t>.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 w:rsidRPr="00B92514">
        <w:rPr>
          <w:rFonts w:ascii="Times New Roman" w:hAnsi="Times New Roman" w:cs="Times New Roman"/>
          <w:b/>
          <w:spacing w:val="-7"/>
          <w:sz w:val="25"/>
          <w:szCs w:val="25"/>
        </w:rPr>
        <w:t xml:space="preserve">- na </w:t>
      </w:r>
      <w:r w:rsidRPr="00B92514">
        <w:rPr>
          <w:rFonts w:ascii="Times New Roman" w:hAnsi="Times New Roman" w:cs="Times New Roman"/>
          <w:b/>
          <w:spacing w:val="-8"/>
          <w:sz w:val="25"/>
          <w:szCs w:val="25"/>
        </w:rPr>
        <w:t>fundusz remontowy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 wszystkich nieruchomości </w:t>
      </w:r>
      <w:r>
        <w:rPr>
          <w:rFonts w:ascii="Times New Roman" w:hAnsi="Times New Roman" w:cs="Times New Roman"/>
          <w:spacing w:val="-8"/>
          <w:sz w:val="25"/>
          <w:szCs w:val="25"/>
        </w:rPr>
        <w:t>mieszkaniowych</w:t>
      </w:r>
      <w:r w:rsidRPr="00B92514">
        <w:rPr>
          <w:rFonts w:ascii="Times New Roman" w:hAnsi="Times New Roman" w:cs="Times New Roman"/>
          <w:spacing w:val="-8"/>
          <w:sz w:val="25"/>
          <w:szCs w:val="25"/>
        </w:rPr>
        <w:t xml:space="preserve">, co z uwagi na trwające prace termomodernizacyjne, </w:t>
      </w:r>
      <w:r w:rsidRPr="00B92514">
        <w:rPr>
          <w:rFonts w:ascii="Times New Roman" w:hAnsi="Times New Roman" w:cs="Times New Roman"/>
          <w:spacing w:val="-7"/>
          <w:sz w:val="25"/>
          <w:szCs w:val="25"/>
        </w:rPr>
        <w:t xml:space="preserve">wpłynie na zwiększenie środków </w:t>
      </w:r>
      <w:r w:rsidRPr="00D9412A">
        <w:rPr>
          <w:rFonts w:ascii="Times New Roman" w:hAnsi="Times New Roman" w:cs="Times New Roman"/>
          <w:spacing w:val="-7"/>
          <w:sz w:val="25"/>
          <w:szCs w:val="25"/>
        </w:rPr>
        <w:t>funduszu na tak potrzebne i oczekiwane prace remontowe.</w:t>
      </w:r>
    </w:p>
    <w:p w:rsidR="00C111BB" w:rsidRDefault="00C111BB" w:rsidP="00C111BB">
      <w:pPr>
        <w:pStyle w:val="Tekstpodstawowy"/>
        <w:jc w:val="both"/>
        <w:rPr>
          <w:sz w:val="25"/>
          <w:szCs w:val="25"/>
        </w:rPr>
      </w:pPr>
    </w:p>
    <w:p w:rsidR="00C111BB" w:rsidRPr="00123F3A" w:rsidRDefault="00C111BB" w:rsidP="00C111BB">
      <w:pPr>
        <w:pStyle w:val="Tekstpodstawowy"/>
        <w:jc w:val="both"/>
        <w:rPr>
          <w:sz w:val="25"/>
          <w:szCs w:val="25"/>
        </w:rPr>
      </w:pPr>
      <w:r w:rsidRPr="00123F3A">
        <w:rPr>
          <w:sz w:val="25"/>
          <w:szCs w:val="25"/>
        </w:rPr>
        <w:t xml:space="preserve">Wysokie Mazowieckie </w:t>
      </w:r>
      <w:r>
        <w:rPr>
          <w:sz w:val="25"/>
          <w:szCs w:val="25"/>
        </w:rPr>
        <w:t>26</w:t>
      </w:r>
      <w:r w:rsidRPr="00123F3A">
        <w:rPr>
          <w:sz w:val="25"/>
          <w:szCs w:val="25"/>
        </w:rPr>
        <w:t>.0</w:t>
      </w:r>
      <w:r>
        <w:rPr>
          <w:sz w:val="25"/>
          <w:szCs w:val="25"/>
        </w:rPr>
        <w:t>3</w:t>
      </w:r>
      <w:r w:rsidRPr="00123F3A">
        <w:rPr>
          <w:sz w:val="25"/>
          <w:szCs w:val="25"/>
        </w:rPr>
        <w:t>.201</w:t>
      </w:r>
      <w:r>
        <w:rPr>
          <w:sz w:val="25"/>
          <w:szCs w:val="25"/>
        </w:rPr>
        <w:t>9</w:t>
      </w:r>
      <w:r w:rsidRPr="00123F3A">
        <w:rPr>
          <w:sz w:val="25"/>
          <w:szCs w:val="25"/>
        </w:rPr>
        <w:t xml:space="preserve"> rok.</w:t>
      </w:r>
    </w:p>
    <w:p w:rsidR="00C111BB" w:rsidRPr="00CB5BA4" w:rsidRDefault="00C111BB" w:rsidP="00C111BB">
      <w:pPr>
        <w:pStyle w:val="Tekstpodstawowy"/>
        <w:spacing w:before="60"/>
        <w:jc w:val="both"/>
        <w:rPr>
          <w:sz w:val="16"/>
          <w:szCs w:val="16"/>
        </w:rPr>
      </w:pPr>
    </w:p>
    <w:p w:rsidR="00C111BB" w:rsidRPr="007A19F1" w:rsidRDefault="00C111BB" w:rsidP="00C111BB">
      <w:pPr>
        <w:spacing w:before="120" w:after="0" w:line="240" w:lineRule="auto"/>
        <w:rPr>
          <w:rFonts w:ascii="Arial CE" w:eastAsia="Times New Roman" w:hAnsi="Arial CE" w:cs="Times New Roman"/>
          <w:sz w:val="20"/>
          <w:szCs w:val="20"/>
          <w:lang w:eastAsia="pl-PL"/>
        </w:rPr>
      </w:pPr>
      <w:r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        </w:t>
      </w:r>
      <w:r w:rsidRPr="007A19F1">
        <w:rPr>
          <w:rFonts w:ascii="Arial CE" w:eastAsia="Times New Roman" w:hAnsi="Arial CE" w:cs="Times New Roman"/>
          <w:sz w:val="20"/>
          <w:szCs w:val="20"/>
          <w:lang w:eastAsia="pl-PL"/>
        </w:rPr>
        <w:t>Sporządził:</w:t>
      </w:r>
    </w:p>
    <w:p w:rsidR="00C111BB" w:rsidRPr="007A19F1" w:rsidRDefault="00C111BB" w:rsidP="00C111BB">
      <w:p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A19F1"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        </w:t>
      </w:r>
      <w:r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</w:t>
      </w:r>
      <w:r w:rsidRPr="007A19F1">
        <w:rPr>
          <w:rFonts w:ascii="Arial CE" w:eastAsia="Times New Roman" w:hAnsi="Arial CE" w:cs="Times New Roman"/>
          <w:sz w:val="20"/>
          <w:szCs w:val="20"/>
          <w:lang w:eastAsia="pl-PL"/>
        </w:rPr>
        <w:t xml:space="preserve">   </w:t>
      </w:r>
      <w:r w:rsidRPr="007A19F1">
        <w:rPr>
          <w:rFonts w:ascii="Times New Roman" w:eastAsia="Times New Roman" w:hAnsi="Times New Roman" w:cs="Times New Roman"/>
          <w:lang w:eastAsia="pl-PL"/>
        </w:rPr>
        <w:t xml:space="preserve">Zdzisława Monika Godlewska </w:t>
      </w:r>
    </w:p>
    <w:p w:rsidR="00C111BB" w:rsidRPr="00CB5BA4" w:rsidRDefault="00C111BB" w:rsidP="00C111BB">
      <w:pPr>
        <w:pStyle w:val="Tekstpodstawowy"/>
        <w:spacing w:before="60"/>
        <w:jc w:val="both"/>
        <w:rPr>
          <w:szCs w:val="28"/>
        </w:rPr>
      </w:pPr>
    </w:p>
    <w:p w:rsidR="00C111BB" w:rsidRPr="0077342E" w:rsidRDefault="00C111BB" w:rsidP="00C111BB">
      <w:pPr>
        <w:pStyle w:val="Tekstpodstawowy"/>
        <w:tabs>
          <w:tab w:val="left" w:pos="180"/>
        </w:tabs>
        <w:spacing w:before="80"/>
        <w:jc w:val="both"/>
        <w:rPr>
          <w:i/>
          <w:sz w:val="23"/>
          <w:szCs w:val="23"/>
        </w:rPr>
      </w:pPr>
      <w:r w:rsidRPr="0077342E">
        <w:rPr>
          <w:i/>
          <w:sz w:val="23"/>
          <w:szCs w:val="23"/>
        </w:rPr>
        <w:t xml:space="preserve">Sprawozdanie zostało przyjęte przez Zarząd na posiedzeniu w dniu </w:t>
      </w:r>
      <w:r>
        <w:rPr>
          <w:i/>
          <w:sz w:val="23"/>
          <w:szCs w:val="23"/>
        </w:rPr>
        <w:t>26.03</w:t>
      </w:r>
      <w:r w:rsidRPr="0077342E">
        <w:rPr>
          <w:i/>
          <w:sz w:val="23"/>
          <w:szCs w:val="23"/>
        </w:rPr>
        <w:t xml:space="preserve"> b.r., Prot. Nr </w:t>
      </w:r>
      <w:r>
        <w:rPr>
          <w:i/>
          <w:sz w:val="23"/>
          <w:szCs w:val="23"/>
        </w:rPr>
        <w:t>4</w:t>
      </w:r>
      <w:r w:rsidRPr="0077342E">
        <w:rPr>
          <w:i/>
          <w:sz w:val="23"/>
          <w:szCs w:val="23"/>
        </w:rPr>
        <w:t>/2019.</w:t>
      </w:r>
    </w:p>
    <w:p w:rsidR="00C111BB" w:rsidRPr="00226022" w:rsidRDefault="00C111BB" w:rsidP="00C111BB">
      <w:pPr>
        <w:pStyle w:val="FR2"/>
        <w:ind w:left="0"/>
        <w:rPr>
          <w:rFonts w:ascii="Times New Roman" w:hAnsi="Times New Roman" w:cs="Times New Roman"/>
          <w:bCs w:val="0"/>
          <w:sz w:val="16"/>
          <w:szCs w:val="16"/>
        </w:rPr>
      </w:pPr>
    </w:p>
    <w:p w:rsidR="00C111BB" w:rsidRPr="00D0410C" w:rsidRDefault="00C111BB" w:rsidP="00C111BB">
      <w:pPr>
        <w:pStyle w:val="FR2"/>
        <w:ind w:left="0"/>
        <w:rPr>
          <w:rFonts w:ascii="Times New Roman" w:hAnsi="Times New Roman" w:cs="Times New Roman"/>
          <w:bCs w:val="0"/>
          <w:sz w:val="22"/>
          <w:szCs w:val="22"/>
        </w:rPr>
      </w:pPr>
      <w:r w:rsidRPr="00D0410C">
        <w:rPr>
          <w:rFonts w:ascii="Times New Roman" w:hAnsi="Times New Roman" w:cs="Times New Roman"/>
          <w:bCs w:val="0"/>
          <w:sz w:val="22"/>
          <w:szCs w:val="22"/>
        </w:rPr>
        <w:t xml:space="preserve">                                                                                                                                        ZARZĄD</w:t>
      </w:r>
    </w:p>
    <w:p w:rsidR="00C111BB" w:rsidRPr="00D0410C" w:rsidRDefault="00C111BB" w:rsidP="00C111BB">
      <w:pPr>
        <w:spacing w:after="0" w:line="240" w:lineRule="auto"/>
        <w:rPr>
          <w:rFonts w:ascii="Times New Roman" w:hAnsi="Times New Roman" w:cs="Times New Roman"/>
          <w:bCs/>
        </w:rPr>
      </w:pPr>
      <w:r w:rsidRPr="00D0410C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Spółdzielni Mieszkaniowej</w:t>
      </w:r>
    </w:p>
    <w:p w:rsidR="00C111BB" w:rsidRPr="00D0410C" w:rsidRDefault="00C111BB" w:rsidP="00C111BB">
      <w:pPr>
        <w:spacing w:after="0" w:line="240" w:lineRule="auto"/>
        <w:rPr>
          <w:rFonts w:ascii="Times New Roman" w:hAnsi="Times New Roman" w:cs="Times New Roman"/>
        </w:rPr>
      </w:pPr>
      <w:r w:rsidRPr="00D041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w Wysokiem Mazowieckiem </w:t>
      </w:r>
    </w:p>
    <w:p w:rsidR="00C111BB" w:rsidRDefault="00C111BB" w:rsidP="00C111BB">
      <w:pPr>
        <w:jc w:val="both"/>
      </w:pPr>
    </w:p>
    <w:p w:rsidR="00C111BB" w:rsidRDefault="00C111BB" w:rsidP="00C111BB">
      <w:pPr>
        <w:jc w:val="both"/>
      </w:pPr>
    </w:p>
    <w:p w:rsidR="00C111BB" w:rsidRDefault="00C111BB" w:rsidP="00C111BB">
      <w:pPr>
        <w:jc w:val="both"/>
      </w:pPr>
    </w:p>
    <w:p w:rsidR="00C111BB" w:rsidRPr="007760C0" w:rsidRDefault="00C111BB" w:rsidP="00C111BB">
      <w:pPr>
        <w:pStyle w:val="Tekstpodstawowy"/>
        <w:spacing w:before="60"/>
        <w:jc w:val="both"/>
        <w:rPr>
          <w:i/>
          <w:szCs w:val="28"/>
        </w:rPr>
      </w:pPr>
    </w:p>
    <w:p w:rsidR="00EC12CA" w:rsidRPr="00C111BB" w:rsidRDefault="00C111BB" w:rsidP="00C111BB">
      <w:pPr>
        <w:pStyle w:val="Tekstpodstawowy"/>
        <w:ind w:firstLine="360"/>
        <w:jc w:val="both"/>
        <w:rPr>
          <w:i/>
          <w:sz w:val="22"/>
          <w:szCs w:val="22"/>
        </w:rPr>
      </w:pPr>
      <w:r w:rsidRPr="00C308D6">
        <w:rPr>
          <w:i/>
          <w:sz w:val="22"/>
          <w:szCs w:val="22"/>
        </w:rPr>
        <w:t>Niniejsze Sprawozdanie wraz z załącznikami, zostanie wyłożone do wglądu członków Spółdzielni</w:t>
      </w:r>
      <w:r w:rsidRPr="00C308D6">
        <w:rPr>
          <w:i/>
          <w:sz w:val="22"/>
          <w:szCs w:val="22"/>
          <w:lang w:eastAsia="en-US"/>
        </w:rPr>
        <w:t xml:space="preserve"> od dnia 6.05.2019 r. w godz. 8</w:t>
      </w:r>
      <w:r w:rsidRPr="00C308D6">
        <w:rPr>
          <w:i/>
          <w:sz w:val="22"/>
          <w:szCs w:val="22"/>
          <w:u w:val="single"/>
          <w:vertAlign w:val="superscript"/>
          <w:lang w:eastAsia="en-US"/>
        </w:rPr>
        <w:t>00</w:t>
      </w:r>
      <w:r w:rsidRPr="00C308D6">
        <w:rPr>
          <w:i/>
          <w:sz w:val="22"/>
          <w:szCs w:val="22"/>
          <w:lang w:eastAsia="en-US"/>
        </w:rPr>
        <w:t xml:space="preserve"> - 14</w:t>
      </w:r>
      <w:r w:rsidRPr="00C308D6">
        <w:rPr>
          <w:i/>
          <w:sz w:val="22"/>
          <w:szCs w:val="22"/>
          <w:u w:val="single"/>
          <w:vertAlign w:val="superscript"/>
          <w:lang w:eastAsia="en-US"/>
        </w:rPr>
        <w:t>00</w:t>
      </w:r>
      <w:r w:rsidRPr="00C308D6">
        <w:rPr>
          <w:i/>
          <w:sz w:val="22"/>
          <w:szCs w:val="22"/>
          <w:lang w:eastAsia="en-US"/>
        </w:rPr>
        <w:t xml:space="preserve">  </w:t>
      </w:r>
      <w:r w:rsidRPr="00C308D6">
        <w:rPr>
          <w:i/>
          <w:sz w:val="22"/>
          <w:szCs w:val="22"/>
        </w:rPr>
        <w:t xml:space="preserve">w biurze Spółdzielni </w:t>
      </w:r>
      <w:r w:rsidRPr="00C308D6">
        <w:rPr>
          <w:i/>
          <w:sz w:val="22"/>
          <w:szCs w:val="22"/>
          <w:lang w:eastAsia="en-US"/>
        </w:rPr>
        <w:t xml:space="preserve">przy ul. Jagiellońskiej 24, </w:t>
      </w:r>
      <w:r w:rsidRPr="00C308D6">
        <w:rPr>
          <w:i/>
          <w:sz w:val="22"/>
          <w:szCs w:val="22"/>
        </w:rPr>
        <w:t xml:space="preserve">w pokoju działu członkowsko – mieszkaniowego </w:t>
      </w:r>
      <w:r w:rsidRPr="00C308D6">
        <w:rPr>
          <w:i/>
          <w:sz w:val="22"/>
          <w:szCs w:val="22"/>
          <w:lang w:eastAsia="en-US"/>
        </w:rPr>
        <w:t xml:space="preserve">i </w:t>
      </w:r>
      <w:r w:rsidRPr="00C308D6">
        <w:rPr>
          <w:i/>
          <w:sz w:val="22"/>
          <w:szCs w:val="22"/>
        </w:rPr>
        <w:t>będzie przedstawione na najbliższym Walnym Zgromadzeniu w 2019 roku.</w:t>
      </w:r>
      <w:bookmarkStart w:id="0" w:name="_Hlk514947822"/>
      <w:bookmarkStart w:id="1" w:name="_GoBack"/>
      <w:bookmarkEnd w:id="0"/>
      <w:bookmarkEnd w:id="1"/>
    </w:p>
    <w:sectPr w:rsidR="00EC12CA" w:rsidRPr="00C111BB" w:rsidSect="00C11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794" w:bottom="794" w:left="147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8B5" w:rsidRDefault="001C78B5" w:rsidP="00FC1023">
      <w:pPr>
        <w:spacing w:after="0" w:line="240" w:lineRule="auto"/>
      </w:pPr>
      <w:r>
        <w:separator/>
      </w:r>
    </w:p>
  </w:endnote>
  <w:endnote w:type="continuationSeparator" w:id="0">
    <w:p w:rsidR="001C78B5" w:rsidRDefault="001C78B5" w:rsidP="00FC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0071647"/>
      <w:docPartObj>
        <w:docPartGallery w:val="Page Numbers (Bottom of Page)"/>
        <w:docPartUnique/>
      </w:docPartObj>
    </w:sdtPr>
    <w:sdtEndPr/>
    <w:sdtContent>
      <w:p w:rsidR="00FC1023" w:rsidRDefault="00FC10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C1023" w:rsidRDefault="00FC10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8B5" w:rsidRDefault="001C78B5" w:rsidP="00FC1023">
      <w:pPr>
        <w:spacing w:after="0" w:line="240" w:lineRule="auto"/>
      </w:pPr>
      <w:r>
        <w:separator/>
      </w:r>
    </w:p>
  </w:footnote>
  <w:footnote w:type="continuationSeparator" w:id="0">
    <w:p w:rsidR="001C78B5" w:rsidRDefault="001C78B5" w:rsidP="00FC1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A03" w:rsidRDefault="007C0A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B4917"/>
    <w:multiLevelType w:val="hybridMultilevel"/>
    <w:tmpl w:val="8618B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96DEA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04C91"/>
    <w:multiLevelType w:val="hybridMultilevel"/>
    <w:tmpl w:val="5274A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943AA"/>
    <w:multiLevelType w:val="hybridMultilevel"/>
    <w:tmpl w:val="FA484FEA"/>
    <w:lvl w:ilvl="0" w:tplc="65664E94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  <w:b/>
        <w:i w:val="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DBF3ECC"/>
    <w:multiLevelType w:val="hybridMultilevel"/>
    <w:tmpl w:val="96E8B5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E5125E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E3DB8"/>
    <w:multiLevelType w:val="hybridMultilevel"/>
    <w:tmpl w:val="247AA45A"/>
    <w:lvl w:ilvl="0" w:tplc="BA6EA45E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3A84028"/>
    <w:multiLevelType w:val="hybridMultilevel"/>
    <w:tmpl w:val="FBCC64CA"/>
    <w:lvl w:ilvl="0" w:tplc="3CFAAF3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A7441"/>
    <w:multiLevelType w:val="hybridMultilevel"/>
    <w:tmpl w:val="10D8B0CE"/>
    <w:lvl w:ilvl="0" w:tplc="AEF8F5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C"/>
    <w:rsid w:val="000169EF"/>
    <w:rsid w:val="00053790"/>
    <w:rsid w:val="00060127"/>
    <w:rsid w:val="000C2A88"/>
    <w:rsid w:val="000D15E8"/>
    <w:rsid w:val="000E4EF9"/>
    <w:rsid w:val="0014003D"/>
    <w:rsid w:val="0017674B"/>
    <w:rsid w:val="00192D27"/>
    <w:rsid w:val="00197494"/>
    <w:rsid w:val="001C78B5"/>
    <w:rsid w:val="001E3416"/>
    <w:rsid w:val="001F39ED"/>
    <w:rsid w:val="00226591"/>
    <w:rsid w:val="00233F02"/>
    <w:rsid w:val="002556E8"/>
    <w:rsid w:val="00270725"/>
    <w:rsid w:val="002A3087"/>
    <w:rsid w:val="002E1C37"/>
    <w:rsid w:val="00307B95"/>
    <w:rsid w:val="00344C8F"/>
    <w:rsid w:val="00374AAA"/>
    <w:rsid w:val="003806DB"/>
    <w:rsid w:val="00394C9C"/>
    <w:rsid w:val="003A1D59"/>
    <w:rsid w:val="003A71E1"/>
    <w:rsid w:val="003C1192"/>
    <w:rsid w:val="003C48BF"/>
    <w:rsid w:val="003C5DC1"/>
    <w:rsid w:val="003E3B97"/>
    <w:rsid w:val="00401C62"/>
    <w:rsid w:val="00425E0B"/>
    <w:rsid w:val="00441F4E"/>
    <w:rsid w:val="00483C3C"/>
    <w:rsid w:val="0049615A"/>
    <w:rsid w:val="004C6074"/>
    <w:rsid w:val="004E73F1"/>
    <w:rsid w:val="00515526"/>
    <w:rsid w:val="00521A14"/>
    <w:rsid w:val="005355EA"/>
    <w:rsid w:val="005517B8"/>
    <w:rsid w:val="00583351"/>
    <w:rsid w:val="005A6717"/>
    <w:rsid w:val="005F115B"/>
    <w:rsid w:val="0060294F"/>
    <w:rsid w:val="00616DE2"/>
    <w:rsid w:val="006329EA"/>
    <w:rsid w:val="006E723D"/>
    <w:rsid w:val="007018D8"/>
    <w:rsid w:val="0075254F"/>
    <w:rsid w:val="00775D34"/>
    <w:rsid w:val="007A19F1"/>
    <w:rsid w:val="007C0A03"/>
    <w:rsid w:val="008342B3"/>
    <w:rsid w:val="00860C45"/>
    <w:rsid w:val="00862E0E"/>
    <w:rsid w:val="008D2F32"/>
    <w:rsid w:val="008D627C"/>
    <w:rsid w:val="00912845"/>
    <w:rsid w:val="009315BD"/>
    <w:rsid w:val="0094361B"/>
    <w:rsid w:val="0097589B"/>
    <w:rsid w:val="009874BE"/>
    <w:rsid w:val="009B31ED"/>
    <w:rsid w:val="009E0904"/>
    <w:rsid w:val="009E62D1"/>
    <w:rsid w:val="009F7ECD"/>
    <w:rsid w:val="00A43BF9"/>
    <w:rsid w:val="00A504F2"/>
    <w:rsid w:val="00A51459"/>
    <w:rsid w:val="00A55DF0"/>
    <w:rsid w:val="00A56C91"/>
    <w:rsid w:val="00A907F3"/>
    <w:rsid w:val="00B717CE"/>
    <w:rsid w:val="00B84930"/>
    <w:rsid w:val="00BC0986"/>
    <w:rsid w:val="00BD50C0"/>
    <w:rsid w:val="00BD5903"/>
    <w:rsid w:val="00C017E5"/>
    <w:rsid w:val="00C019D5"/>
    <w:rsid w:val="00C111BB"/>
    <w:rsid w:val="00C45416"/>
    <w:rsid w:val="00C5346B"/>
    <w:rsid w:val="00C57823"/>
    <w:rsid w:val="00C672D9"/>
    <w:rsid w:val="00C67F4A"/>
    <w:rsid w:val="00CB03C9"/>
    <w:rsid w:val="00D3271D"/>
    <w:rsid w:val="00D81BC8"/>
    <w:rsid w:val="00D85965"/>
    <w:rsid w:val="00DB0ED9"/>
    <w:rsid w:val="00DC1370"/>
    <w:rsid w:val="00DC18DF"/>
    <w:rsid w:val="00DC1B7A"/>
    <w:rsid w:val="00DD2281"/>
    <w:rsid w:val="00DD3B34"/>
    <w:rsid w:val="00DD6635"/>
    <w:rsid w:val="00DD749B"/>
    <w:rsid w:val="00DF5BBC"/>
    <w:rsid w:val="00DF6409"/>
    <w:rsid w:val="00E110E3"/>
    <w:rsid w:val="00E16846"/>
    <w:rsid w:val="00E724E0"/>
    <w:rsid w:val="00E7364A"/>
    <w:rsid w:val="00E74147"/>
    <w:rsid w:val="00E9414B"/>
    <w:rsid w:val="00EC12CA"/>
    <w:rsid w:val="00EE560D"/>
    <w:rsid w:val="00F26AFA"/>
    <w:rsid w:val="00F5606A"/>
    <w:rsid w:val="00F60BF3"/>
    <w:rsid w:val="00F655A5"/>
    <w:rsid w:val="00F672CC"/>
    <w:rsid w:val="00F91346"/>
    <w:rsid w:val="00FC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4ECA"/>
  <w15:chartTrackingRefBased/>
  <w15:docId w15:val="{50559677-989F-40BC-9DEA-524F2864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60C4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73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44C8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C12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12C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60C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60C45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60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1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023"/>
  </w:style>
  <w:style w:type="paragraph" w:styleId="Stopka">
    <w:name w:val="footer"/>
    <w:basedOn w:val="Normalny"/>
    <w:link w:val="StopkaZnak"/>
    <w:uiPriority w:val="99"/>
    <w:unhideWhenUsed/>
    <w:rsid w:val="00FC1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023"/>
  </w:style>
  <w:style w:type="paragraph" w:styleId="Tekstdymka">
    <w:name w:val="Balloon Text"/>
    <w:basedOn w:val="Normalny"/>
    <w:link w:val="TekstdymkaZnak"/>
    <w:uiPriority w:val="99"/>
    <w:semiHidden/>
    <w:unhideWhenUsed/>
    <w:rsid w:val="007C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0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11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11BB"/>
  </w:style>
  <w:style w:type="paragraph" w:styleId="Bezodstpw">
    <w:name w:val="No Spacing"/>
    <w:uiPriority w:val="1"/>
    <w:qFormat/>
    <w:rsid w:val="00C111B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FR2">
    <w:name w:val="FR2"/>
    <w:rsid w:val="00C111BB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F1037-6BF6-4D64-9086-4430F5D1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10</Pages>
  <Words>4522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28</cp:revision>
  <cp:lastPrinted>2018-05-29T11:04:00Z</cp:lastPrinted>
  <dcterms:created xsi:type="dcterms:W3CDTF">2018-04-12T09:39:00Z</dcterms:created>
  <dcterms:modified xsi:type="dcterms:W3CDTF">2019-05-01T10:31:00Z</dcterms:modified>
</cp:coreProperties>
</file>