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052" w:rsidRPr="00B46199" w:rsidRDefault="00933052" w:rsidP="00933052">
      <w:pPr>
        <w:jc w:val="right"/>
        <w:rPr>
          <w:sz w:val="26"/>
          <w:szCs w:val="26"/>
        </w:rPr>
      </w:pPr>
      <w:bookmarkStart w:id="0" w:name="_Hlk509824545"/>
      <w:r w:rsidRPr="00B46199">
        <w:rPr>
          <w:sz w:val="26"/>
          <w:szCs w:val="26"/>
        </w:rPr>
        <w:t>Wysokie Mazowieckie, dnia 21.02.2019 r.</w:t>
      </w:r>
    </w:p>
    <w:p w:rsidR="00933052" w:rsidRPr="00B46199" w:rsidRDefault="00933052" w:rsidP="00933052">
      <w:pPr>
        <w:rPr>
          <w:b/>
          <w:sz w:val="26"/>
          <w:szCs w:val="26"/>
        </w:rPr>
      </w:pPr>
      <w:r w:rsidRPr="00B46199">
        <w:rPr>
          <w:b/>
          <w:sz w:val="23"/>
          <w:szCs w:val="23"/>
        </w:rPr>
        <w:t xml:space="preserve">                ZARZĄD</w:t>
      </w:r>
    </w:p>
    <w:p w:rsidR="00933052" w:rsidRPr="00B46199" w:rsidRDefault="00933052" w:rsidP="00933052">
      <w:pPr>
        <w:rPr>
          <w:b/>
          <w:bCs/>
          <w:sz w:val="23"/>
          <w:szCs w:val="23"/>
        </w:rPr>
      </w:pPr>
      <w:r w:rsidRPr="00B46199">
        <w:rPr>
          <w:b/>
          <w:bCs/>
          <w:sz w:val="23"/>
          <w:szCs w:val="23"/>
        </w:rPr>
        <w:t xml:space="preserve">  Spółdzielni Mieszkaniowej</w:t>
      </w:r>
    </w:p>
    <w:p w:rsidR="00933052" w:rsidRPr="00B46199" w:rsidRDefault="00933052" w:rsidP="00933052">
      <w:pPr>
        <w:rPr>
          <w:b/>
          <w:sz w:val="23"/>
          <w:szCs w:val="23"/>
        </w:rPr>
      </w:pPr>
      <w:r w:rsidRPr="00B46199">
        <w:rPr>
          <w:b/>
          <w:sz w:val="23"/>
          <w:szCs w:val="23"/>
        </w:rPr>
        <w:t xml:space="preserve"> w Wysokiem Mazowieckiem</w:t>
      </w:r>
    </w:p>
    <w:p w:rsidR="00933052" w:rsidRPr="00B46199" w:rsidRDefault="00933052" w:rsidP="00933052">
      <w:pPr>
        <w:rPr>
          <w:b/>
        </w:rPr>
      </w:pPr>
      <w:r w:rsidRPr="00B46199">
        <w:rPr>
          <w:sz w:val="26"/>
          <w:szCs w:val="26"/>
        </w:rPr>
        <w:t xml:space="preserve">                                                                                                  </w:t>
      </w:r>
      <w:r w:rsidRPr="00B46199">
        <w:rPr>
          <w:b/>
        </w:rPr>
        <w:t>RADA NADZORCZA</w:t>
      </w:r>
    </w:p>
    <w:p w:rsidR="00933052" w:rsidRPr="00B46199" w:rsidRDefault="00933052" w:rsidP="00933052">
      <w:pPr>
        <w:rPr>
          <w:b/>
          <w:bCs/>
          <w:sz w:val="23"/>
          <w:szCs w:val="23"/>
        </w:rPr>
      </w:pPr>
      <w:r w:rsidRPr="00B46199">
        <w:rPr>
          <w:b/>
        </w:rPr>
        <w:t xml:space="preserve">                                                                                                        </w:t>
      </w:r>
      <w:r w:rsidRPr="00B46199">
        <w:rPr>
          <w:b/>
          <w:sz w:val="23"/>
          <w:szCs w:val="23"/>
        </w:rPr>
        <w:t>Spółdzielni Mieszkaniowej</w:t>
      </w:r>
    </w:p>
    <w:p w:rsidR="00933052" w:rsidRPr="00B46199" w:rsidRDefault="00933052" w:rsidP="00933052">
      <w:pPr>
        <w:jc w:val="center"/>
        <w:rPr>
          <w:sz w:val="23"/>
          <w:szCs w:val="23"/>
        </w:rPr>
      </w:pPr>
      <w:r w:rsidRPr="00B46199">
        <w:rPr>
          <w:sz w:val="23"/>
          <w:szCs w:val="23"/>
        </w:rPr>
        <w:t xml:space="preserve">                                                                                              </w:t>
      </w:r>
      <w:r w:rsidRPr="00B46199">
        <w:rPr>
          <w:b/>
          <w:bCs/>
          <w:sz w:val="23"/>
          <w:szCs w:val="23"/>
        </w:rPr>
        <w:t>w Wysokiem Mazowieckiem</w:t>
      </w:r>
    </w:p>
    <w:bookmarkEnd w:id="0"/>
    <w:p w:rsidR="00933052" w:rsidRPr="00B46199" w:rsidRDefault="00933052" w:rsidP="00933052">
      <w:pPr>
        <w:rPr>
          <w:sz w:val="20"/>
          <w:szCs w:val="20"/>
        </w:rPr>
      </w:pPr>
    </w:p>
    <w:p w:rsidR="00933052" w:rsidRPr="00B46199" w:rsidRDefault="00933052" w:rsidP="00933052">
      <w:pPr>
        <w:jc w:val="center"/>
        <w:rPr>
          <w:b/>
          <w:bCs/>
          <w:sz w:val="28"/>
          <w:szCs w:val="28"/>
        </w:rPr>
      </w:pPr>
      <w:r w:rsidRPr="00B46199">
        <w:rPr>
          <w:b/>
          <w:bCs/>
          <w:sz w:val="28"/>
          <w:szCs w:val="28"/>
        </w:rPr>
        <w:t xml:space="preserve">Sprawozdanie </w:t>
      </w:r>
    </w:p>
    <w:p w:rsidR="00933052" w:rsidRPr="00B46199" w:rsidRDefault="00933052" w:rsidP="00933052">
      <w:pPr>
        <w:jc w:val="center"/>
        <w:rPr>
          <w:b/>
          <w:bCs/>
          <w:sz w:val="26"/>
          <w:szCs w:val="26"/>
        </w:rPr>
      </w:pPr>
      <w:r w:rsidRPr="00B46199">
        <w:rPr>
          <w:b/>
          <w:bCs/>
          <w:sz w:val="26"/>
          <w:szCs w:val="26"/>
        </w:rPr>
        <w:t>z realizacji „Kierunków</w:t>
      </w:r>
      <w:r w:rsidRPr="00B46199">
        <w:rPr>
          <w:b/>
          <w:sz w:val="25"/>
          <w:szCs w:val="25"/>
        </w:rPr>
        <w:t xml:space="preserve"> rozwoju działalności gospodarczej</w:t>
      </w:r>
      <w:r w:rsidRPr="00B46199">
        <w:rPr>
          <w:b/>
          <w:bCs/>
          <w:sz w:val="26"/>
          <w:szCs w:val="26"/>
        </w:rPr>
        <w:t xml:space="preserve"> Spółdzielni” za 2018 rok.</w:t>
      </w:r>
    </w:p>
    <w:p w:rsidR="00933052" w:rsidRPr="00B46199" w:rsidRDefault="00933052" w:rsidP="00933052">
      <w:pPr>
        <w:jc w:val="both"/>
        <w:rPr>
          <w:bCs/>
          <w:sz w:val="16"/>
          <w:szCs w:val="16"/>
        </w:rPr>
      </w:pPr>
    </w:p>
    <w:p w:rsidR="00933052" w:rsidRPr="00B46199" w:rsidRDefault="00933052" w:rsidP="00933052">
      <w:pPr>
        <w:pStyle w:val="FR2"/>
        <w:ind w:left="0" w:firstLine="284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B46199">
        <w:rPr>
          <w:rFonts w:ascii="Times New Roman" w:hAnsi="Times New Roman" w:cs="Times New Roman"/>
          <w:b w:val="0"/>
          <w:sz w:val="25"/>
          <w:szCs w:val="25"/>
        </w:rPr>
        <w:t>Działalność gospodarcza Spółdzielni w 2018 r. prowadzona była na podstawie postanowień Statutu i dokumentu „Kierunki rozwoju działalności gospodarczej Sp</w:t>
      </w:r>
      <w:r>
        <w:rPr>
          <w:rFonts w:ascii="Times New Roman" w:hAnsi="Times New Roman" w:cs="Times New Roman"/>
          <w:b w:val="0"/>
          <w:sz w:val="25"/>
          <w:szCs w:val="25"/>
        </w:rPr>
        <w:t>-</w:t>
      </w:r>
      <w:r w:rsidRPr="00B46199">
        <w:rPr>
          <w:rFonts w:ascii="Times New Roman" w:hAnsi="Times New Roman" w:cs="Times New Roman"/>
          <w:b w:val="0"/>
          <w:sz w:val="25"/>
          <w:szCs w:val="25"/>
        </w:rPr>
        <w:t>ni na lata 2016 – 2019” zatwierdzon</w:t>
      </w:r>
      <w:r>
        <w:rPr>
          <w:rFonts w:ascii="Times New Roman" w:hAnsi="Times New Roman" w:cs="Times New Roman"/>
          <w:b w:val="0"/>
          <w:sz w:val="25"/>
          <w:szCs w:val="25"/>
        </w:rPr>
        <w:t>ego</w:t>
      </w:r>
      <w:r w:rsidRPr="00B46199">
        <w:rPr>
          <w:rFonts w:ascii="Times New Roman" w:hAnsi="Times New Roman" w:cs="Times New Roman"/>
          <w:b w:val="0"/>
          <w:sz w:val="25"/>
          <w:szCs w:val="25"/>
        </w:rPr>
        <w:t xml:space="preserve"> przez Walne Zgromadzenie w dniu 8 czerwca 2016</w:t>
      </w:r>
      <w:r w:rsidRPr="00D14E11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Pr="00B46199">
        <w:rPr>
          <w:rFonts w:ascii="Times New Roman" w:hAnsi="Times New Roman" w:cs="Times New Roman"/>
          <w:b w:val="0"/>
          <w:sz w:val="25"/>
          <w:szCs w:val="25"/>
        </w:rPr>
        <w:t xml:space="preserve">r., Uchwałą Nr 8/2016 oraz 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na podstawie </w:t>
      </w:r>
      <w:r w:rsidRPr="00B46199">
        <w:rPr>
          <w:rFonts w:ascii="Times New Roman" w:hAnsi="Times New Roman" w:cs="Times New Roman"/>
          <w:b w:val="0"/>
          <w:sz w:val="25"/>
          <w:szCs w:val="25"/>
        </w:rPr>
        <w:t>wytycznych Rady Nadzorczej i Walnego Zgrom</w:t>
      </w:r>
      <w:r>
        <w:rPr>
          <w:rFonts w:ascii="Times New Roman" w:hAnsi="Times New Roman" w:cs="Times New Roman"/>
          <w:b w:val="0"/>
          <w:sz w:val="25"/>
          <w:szCs w:val="25"/>
        </w:rPr>
        <w:t>.</w:t>
      </w:r>
      <w:r w:rsidRPr="00B46199">
        <w:rPr>
          <w:rFonts w:ascii="Times New Roman" w:hAnsi="Times New Roman" w:cs="Times New Roman"/>
          <w:b w:val="0"/>
          <w:sz w:val="25"/>
          <w:szCs w:val="25"/>
        </w:rPr>
        <w:t>, zmierzających w szczególności do dalszej systematycznej poprawy warunków zamieszkiwania w zasobach Spółdzielni.</w:t>
      </w:r>
    </w:p>
    <w:p w:rsidR="00933052" w:rsidRPr="00B46199" w:rsidRDefault="00933052" w:rsidP="00933052">
      <w:pPr>
        <w:pStyle w:val="Tekstpodstawowywcity"/>
        <w:ind w:firstLine="0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W 2018 roku Zarząd zrealizował wszystkie zadania określone w w/w „Kierunkach …”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a ich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realizacja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w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poszczególnych dziedzinach przedstawia się następująco:</w:t>
      </w:r>
    </w:p>
    <w:p w:rsidR="00933052" w:rsidRPr="00B46199" w:rsidRDefault="00933052" w:rsidP="00933052">
      <w:pPr>
        <w:spacing w:before="60"/>
        <w:jc w:val="both"/>
      </w:pPr>
      <w:r w:rsidRPr="00B46199">
        <w:rPr>
          <w:b/>
          <w:bCs/>
        </w:rPr>
        <w:t>I. W ZAKRESIE INWESTYCJI</w:t>
      </w:r>
      <w:r w:rsidRPr="00B46199">
        <w:t xml:space="preserve"> </w:t>
      </w:r>
    </w:p>
    <w:p w:rsidR="00933052" w:rsidRPr="00AA21FF" w:rsidRDefault="00933052" w:rsidP="00933052">
      <w:pPr>
        <w:pStyle w:val="Tekstpodstawowywcity3"/>
        <w:spacing w:before="40" w:after="0"/>
        <w:ind w:left="284"/>
        <w:jc w:val="both"/>
        <w:rPr>
          <w:sz w:val="25"/>
          <w:szCs w:val="25"/>
        </w:rPr>
      </w:pPr>
      <w:r w:rsidRPr="00AA21FF">
        <w:rPr>
          <w:sz w:val="25"/>
          <w:szCs w:val="25"/>
        </w:rPr>
        <w:t xml:space="preserve">Kontynuowano działania zmierzające do rozpoczęcia nowych zadań inwestycyjnych, tj.  budowy bloków mieszkalnych wielorodzinnych i garaży wraz z elementami infrastruktury technicznej, spełniającej oczekiwania Spółdzielni i zainteresowanych osób </w:t>
      </w:r>
      <w:r w:rsidRPr="00AA21FF">
        <w:rPr>
          <w:i/>
          <w:sz w:val="25"/>
          <w:szCs w:val="25"/>
        </w:rPr>
        <w:t>/uczestników procesu inwestycyjnego/</w:t>
      </w:r>
      <w:r w:rsidRPr="00AA21FF">
        <w:rPr>
          <w:sz w:val="25"/>
          <w:szCs w:val="25"/>
        </w:rPr>
        <w:t xml:space="preserve">, na zakupionym terenie za stadionem oraz przy oś. Centrum II. </w:t>
      </w:r>
    </w:p>
    <w:p w:rsidR="00933052" w:rsidRPr="00B46199" w:rsidRDefault="00933052" w:rsidP="00933052">
      <w:pPr>
        <w:pStyle w:val="Tekstpodstawowywcity3"/>
        <w:spacing w:before="40" w:after="0"/>
        <w:ind w:left="284"/>
        <w:jc w:val="both"/>
        <w:rPr>
          <w:sz w:val="25"/>
          <w:szCs w:val="25"/>
        </w:rPr>
      </w:pPr>
      <w:r>
        <w:rPr>
          <w:sz w:val="25"/>
          <w:szCs w:val="25"/>
        </w:rPr>
        <w:t>W</w:t>
      </w:r>
      <w:r w:rsidRPr="00B46199">
        <w:rPr>
          <w:sz w:val="25"/>
          <w:szCs w:val="25"/>
        </w:rPr>
        <w:t xml:space="preserve">yniki tych prac są następujące:  </w:t>
      </w:r>
    </w:p>
    <w:p w:rsidR="00933052" w:rsidRPr="00B46199" w:rsidRDefault="00933052" w:rsidP="00933052">
      <w:pPr>
        <w:pStyle w:val="Tekstpodstawowywcity"/>
        <w:numPr>
          <w:ilvl w:val="0"/>
          <w:numId w:val="2"/>
        </w:numPr>
        <w:spacing w:before="40"/>
        <w:ind w:left="284" w:hanging="284"/>
        <w:jc w:val="both"/>
        <w:rPr>
          <w:sz w:val="25"/>
          <w:szCs w:val="25"/>
        </w:rPr>
      </w:pPr>
      <w:r>
        <w:rPr>
          <w:sz w:val="25"/>
          <w:szCs w:val="25"/>
        </w:rPr>
        <w:t>Odnośnie</w:t>
      </w:r>
      <w:r w:rsidRPr="00B46199">
        <w:rPr>
          <w:sz w:val="25"/>
          <w:szCs w:val="25"/>
        </w:rPr>
        <w:t xml:space="preserve"> działek zakupionych 12.01.2017</w:t>
      </w:r>
      <w:r w:rsidRPr="00FC0BB5">
        <w:rPr>
          <w:sz w:val="16"/>
          <w:szCs w:val="16"/>
        </w:rPr>
        <w:t xml:space="preserve"> </w:t>
      </w:r>
      <w:r w:rsidRPr="00B46199">
        <w:rPr>
          <w:sz w:val="25"/>
          <w:szCs w:val="25"/>
        </w:rPr>
        <w:t>r. przy ul.</w:t>
      </w:r>
      <w:r w:rsidRPr="00B46199">
        <w:rPr>
          <w:sz w:val="16"/>
          <w:szCs w:val="16"/>
        </w:rPr>
        <w:t xml:space="preserve"> </w:t>
      </w:r>
      <w:r w:rsidRPr="00744312">
        <w:rPr>
          <w:sz w:val="25"/>
          <w:szCs w:val="25"/>
        </w:rPr>
        <w:t>Ludowej za stadionem,</w:t>
      </w:r>
      <w:r w:rsidRPr="00B46199">
        <w:rPr>
          <w:sz w:val="25"/>
          <w:szCs w:val="25"/>
        </w:rPr>
        <w:t xml:space="preserve"> o łącznej pow. 9.845</w:t>
      </w:r>
      <w:r w:rsidRPr="00FC0BB5">
        <w:rPr>
          <w:sz w:val="16"/>
          <w:szCs w:val="16"/>
        </w:rPr>
        <w:t xml:space="preserve"> </w:t>
      </w:r>
      <w:r w:rsidRPr="00B46199">
        <w:rPr>
          <w:sz w:val="25"/>
          <w:szCs w:val="25"/>
        </w:rPr>
        <w:t>m</w:t>
      </w:r>
      <w:r w:rsidRPr="00B46199">
        <w:rPr>
          <w:sz w:val="25"/>
          <w:szCs w:val="25"/>
          <w:vertAlign w:val="superscript"/>
        </w:rPr>
        <w:t>2</w:t>
      </w:r>
      <w:r w:rsidRPr="00744312">
        <w:rPr>
          <w:i/>
          <w:sz w:val="24"/>
        </w:rPr>
        <w:t xml:space="preserve"> </w:t>
      </w:r>
      <w:r w:rsidRPr="00D14E11">
        <w:rPr>
          <w:i/>
          <w:sz w:val="22"/>
          <w:szCs w:val="22"/>
        </w:rPr>
        <w:t xml:space="preserve">(Akt </w:t>
      </w:r>
      <w:proofErr w:type="spellStart"/>
      <w:r w:rsidRPr="00D14E11">
        <w:rPr>
          <w:i/>
          <w:sz w:val="22"/>
          <w:szCs w:val="22"/>
        </w:rPr>
        <w:t>notar</w:t>
      </w:r>
      <w:proofErr w:type="spellEnd"/>
      <w:r w:rsidRPr="00D14E11">
        <w:rPr>
          <w:i/>
          <w:sz w:val="22"/>
          <w:szCs w:val="22"/>
        </w:rPr>
        <w:t xml:space="preserve">. </w:t>
      </w:r>
      <w:proofErr w:type="spellStart"/>
      <w:r w:rsidRPr="00D14E11">
        <w:rPr>
          <w:i/>
          <w:sz w:val="22"/>
          <w:szCs w:val="22"/>
        </w:rPr>
        <w:t>Repert</w:t>
      </w:r>
      <w:proofErr w:type="spellEnd"/>
      <w:r w:rsidRPr="00D14E11">
        <w:rPr>
          <w:i/>
          <w:sz w:val="22"/>
          <w:szCs w:val="22"/>
        </w:rPr>
        <w:t>. A Nr 149/2017)</w:t>
      </w:r>
      <w:r w:rsidRPr="00B46199">
        <w:rPr>
          <w:sz w:val="25"/>
          <w:szCs w:val="25"/>
        </w:rPr>
        <w:t>, oczekujemy na realizację naszego wniosku złożonego</w:t>
      </w:r>
      <w:r w:rsidRPr="00B46199">
        <w:rPr>
          <w:sz w:val="24"/>
        </w:rPr>
        <w:t xml:space="preserve"> w</w:t>
      </w:r>
      <w:r w:rsidRPr="00B46199">
        <w:rPr>
          <w:sz w:val="25"/>
          <w:szCs w:val="25"/>
        </w:rPr>
        <w:t xml:space="preserve"> dniu 16.01.2017 r. do Urzędu Miasta o dokonanie zmian</w:t>
      </w:r>
      <w:r w:rsidRPr="00B46199">
        <w:rPr>
          <w:sz w:val="24"/>
        </w:rPr>
        <w:t xml:space="preserve"> </w:t>
      </w:r>
      <w:r w:rsidRPr="00B46199">
        <w:rPr>
          <w:sz w:val="25"/>
          <w:szCs w:val="25"/>
        </w:rPr>
        <w:t>w Miejskim Planie Zagospodarowania Przestrzennego</w:t>
      </w:r>
      <w:r>
        <w:rPr>
          <w:sz w:val="25"/>
          <w:szCs w:val="25"/>
        </w:rPr>
        <w:t xml:space="preserve"> (</w:t>
      </w:r>
      <w:r w:rsidRPr="00B46199">
        <w:rPr>
          <w:sz w:val="25"/>
          <w:szCs w:val="25"/>
        </w:rPr>
        <w:t>MPZP</w:t>
      </w:r>
      <w:r>
        <w:rPr>
          <w:sz w:val="25"/>
          <w:szCs w:val="25"/>
        </w:rPr>
        <w:t>)</w:t>
      </w:r>
      <w:r w:rsidRPr="00B46199">
        <w:rPr>
          <w:sz w:val="25"/>
          <w:szCs w:val="25"/>
        </w:rPr>
        <w:t xml:space="preserve">. </w:t>
      </w:r>
    </w:p>
    <w:p w:rsidR="00933052" w:rsidRDefault="00933052" w:rsidP="00933052">
      <w:pPr>
        <w:pStyle w:val="Tekstpodstawowywcity"/>
        <w:spacing w:before="20"/>
        <w:ind w:left="284" w:firstLine="0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Po uchwaleniu zmian przez Radę Miasta, przystąpimy do prac planistycznych, tj. m.in. opracowania koncepcji urbanistyczno-architektonicznej w zakresie struktury funkcjonalnej zabudowy i zagospodarowania terenu, przebiegu sieci zewnętrznych i przyłączy do budynków,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 xml:space="preserve">dróg wewnętrznych niezbędnych dla obsługi proponowanej zabudowy oraz </w:t>
      </w:r>
      <w:r>
        <w:rPr>
          <w:sz w:val="25"/>
          <w:szCs w:val="25"/>
        </w:rPr>
        <w:t xml:space="preserve">poznania </w:t>
      </w:r>
      <w:r w:rsidRPr="00B46199">
        <w:rPr>
          <w:sz w:val="25"/>
          <w:szCs w:val="25"/>
        </w:rPr>
        <w:t xml:space="preserve">efektów – ile mieszkań, </w:t>
      </w:r>
      <w:r>
        <w:rPr>
          <w:sz w:val="25"/>
          <w:szCs w:val="25"/>
        </w:rPr>
        <w:t xml:space="preserve">jaka </w:t>
      </w:r>
      <w:r w:rsidRPr="00B46199">
        <w:rPr>
          <w:sz w:val="25"/>
          <w:szCs w:val="25"/>
        </w:rPr>
        <w:t>technologi</w:t>
      </w:r>
      <w:r>
        <w:rPr>
          <w:sz w:val="25"/>
          <w:szCs w:val="25"/>
        </w:rPr>
        <w:t>a</w:t>
      </w:r>
      <w:r w:rsidRPr="00B46199">
        <w:rPr>
          <w:sz w:val="25"/>
          <w:szCs w:val="25"/>
        </w:rPr>
        <w:t>, spos</w:t>
      </w:r>
      <w:r>
        <w:rPr>
          <w:sz w:val="25"/>
          <w:szCs w:val="25"/>
        </w:rPr>
        <w:t>ób</w:t>
      </w:r>
      <w:r w:rsidRPr="00B46199">
        <w:rPr>
          <w:sz w:val="25"/>
          <w:szCs w:val="25"/>
        </w:rPr>
        <w:t xml:space="preserve"> wyboru biura projektowego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br/>
        <w:t>i</w:t>
      </w:r>
      <w:r w:rsidRPr="00B46199">
        <w:rPr>
          <w:sz w:val="25"/>
          <w:szCs w:val="25"/>
        </w:rPr>
        <w:t xml:space="preserve"> wykonawcy </w:t>
      </w:r>
      <w:r>
        <w:rPr>
          <w:sz w:val="25"/>
          <w:szCs w:val="25"/>
        </w:rPr>
        <w:t>oraz</w:t>
      </w:r>
      <w:r w:rsidRPr="00B46199">
        <w:rPr>
          <w:sz w:val="25"/>
          <w:szCs w:val="25"/>
        </w:rPr>
        <w:t xml:space="preserve"> działań</w:t>
      </w:r>
      <w:r>
        <w:rPr>
          <w:sz w:val="25"/>
          <w:szCs w:val="25"/>
        </w:rPr>
        <w:t xml:space="preserve"> w zakresie </w:t>
      </w:r>
      <w:r w:rsidRPr="00B46199">
        <w:rPr>
          <w:sz w:val="25"/>
          <w:szCs w:val="25"/>
        </w:rPr>
        <w:t>uzyskani</w:t>
      </w:r>
      <w:r>
        <w:rPr>
          <w:sz w:val="25"/>
          <w:szCs w:val="25"/>
        </w:rPr>
        <w:t>a</w:t>
      </w:r>
      <w:r w:rsidRPr="00B46199">
        <w:rPr>
          <w:sz w:val="25"/>
          <w:szCs w:val="25"/>
        </w:rPr>
        <w:t xml:space="preserve"> pozwolenia na budowę. </w:t>
      </w:r>
    </w:p>
    <w:p w:rsidR="00933052" w:rsidRPr="00B46199" w:rsidRDefault="00933052" w:rsidP="00933052">
      <w:pPr>
        <w:pStyle w:val="Tekstpodstawowywcity"/>
        <w:spacing w:before="20"/>
        <w:ind w:left="284" w:firstLine="0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Rozpoczęcie budowy nowych </w:t>
      </w:r>
      <w:r>
        <w:rPr>
          <w:sz w:val="25"/>
          <w:szCs w:val="25"/>
        </w:rPr>
        <w:t xml:space="preserve">bloków </w:t>
      </w:r>
      <w:r w:rsidRPr="00B46199">
        <w:rPr>
          <w:sz w:val="25"/>
          <w:szCs w:val="25"/>
        </w:rPr>
        <w:t>może nastąpić pod koniec 2019 r. o ile zostaną dokonane zmiany w w/w MPZP.</w:t>
      </w:r>
    </w:p>
    <w:p w:rsidR="00933052" w:rsidRPr="00B46199" w:rsidRDefault="00933052" w:rsidP="00933052">
      <w:pPr>
        <w:pStyle w:val="Tekstpodstawowywcity"/>
        <w:numPr>
          <w:ilvl w:val="0"/>
          <w:numId w:val="2"/>
        </w:numPr>
        <w:spacing w:before="40"/>
        <w:ind w:left="284" w:hanging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W dniu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14.03.2018</w:t>
      </w:r>
      <w:r w:rsidRPr="00B46199">
        <w:rPr>
          <w:sz w:val="16"/>
          <w:szCs w:val="16"/>
        </w:rPr>
        <w:t xml:space="preserve"> </w:t>
      </w:r>
      <w:r w:rsidRPr="00B46199">
        <w:rPr>
          <w:sz w:val="25"/>
          <w:szCs w:val="25"/>
        </w:rPr>
        <w:t xml:space="preserve">r., dokupiliśmy działkę budowlaną </w:t>
      </w:r>
      <w:r w:rsidRPr="00AA21FF">
        <w:rPr>
          <w:i/>
          <w:sz w:val="22"/>
          <w:szCs w:val="22"/>
        </w:rPr>
        <w:t>(nr 1388/2 o pow. 1328 m</w:t>
      </w:r>
      <w:r w:rsidRPr="00AA21FF">
        <w:rPr>
          <w:i/>
          <w:sz w:val="22"/>
          <w:szCs w:val="22"/>
          <w:vertAlign w:val="superscript"/>
        </w:rPr>
        <w:t>2</w:t>
      </w:r>
      <w:r w:rsidRPr="00AA21FF">
        <w:rPr>
          <w:i/>
          <w:sz w:val="22"/>
          <w:szCs w:val="22"/>
        </w:rPr>
        <w:t>)</w:t>
      </w:r>
      <w:r w:rsidRPr="00B46199">
        <w:rPr>
          <w:sz w:val="25"/>
          <w:szCs w:val="25"/>
        </w:rPr>
        <w:t xml:space="preserve"> przy ul. Długiej </w:t>
      </w:r>
      <w:r w:rsidRPr="00D14E11">
        <w:rPr>
          <w:i/>
          <w:sz w:val="22"/>
          <w:szCs w:val="22"/>
        </w:rPr>
        <w:t xml:space="preserve">(Akt </w:t>
      </w:r>
      <w:proofErr w:type="spellStart"/>
      <w:r w:rsidRPr="00D14E11">
        <w:rPr>
          <w:i/>
          <w:sz w:val="22"/>
          <w:szCs w:val="22"/>
        </w:rPr>
        <w:t>notar</w:t>
      </w:r>
      <w:proofErr w:type="spellEnd"/>
      <w:r w:rsidRPr="00D14E11">
        <w:rPr>
          <w:i/>
          <w:sz w:val="22"/>
          <w:szCs w:val="22"/>
        </w:rPr>
        <w:t xml:space="preserve">. </w:t>
      </w:r>
      <w:proofErr w:type="spellStart"/>
      <w:r w:rsidRPr="00D14E11">
        <w:rPr>
          <w:i/>
          <w:sz w:val="22"/>
          <w:szCs w:val="22"/>
        </w:rPr>
        <w:t>Repert</w:t>
      </w:r>
      <w:proofErr w:type="spellEnd"/>
      <w:r w:rsidRPr="00D14E11">
        <w:rPr>
          <w:i/>
          <w:sz w:val="22"/>
          <w:szCs w:val="22"/>
        </w:rPr>
        <w:t>. A Nr 1623/2018)</w:t>
      </w:r>
      <w:r w:rsidRPr="00D14E11">
        <w:rPr>
          <w:sz w:val="22"/>
          <w:szCs w:val="22"/>
        </w:rPr>
        <w:t>,</w:t>
      </w:r>
      <w:r w:rsidRPr="00B46199">
        <w:rPr>
          <w:sz w:val="25"/>
          <w:szCs w:val="25"/>
        </w:rPr>
        <w:t xml:space="preserve"> sąsiadującą z naszą działką </w:t>
      </w:r>
      <w:r w:rsidRPr="00AA21FF">
        <w:rPr>
          <w:i/>
          <w:sz w:val="22"/>
          <w:szCs w:val="22"/>
        </w:rPr>
        <w:t>(nr 1387/2 o pow. 920 m</w:t>
      </w:r>
      <w:r w:rsidRPr="00AA21FF">
        <w:rPr>
          <w:i/>
          <w:sz w:val="22"/>
          <w:szCs w:val="22"/>
          <w:vertAlign w:val="superscript"/>
        </w:rPr>
        <w:t>2</w:t>
      </w:r>
      <w:r w:rsidRPr="00AA21FF">
        <w:rPr>
          <w:i/>
          <w:sz w:val="22"/>
          <w:szCs w:val="22"/>
        </w:rPr>
        <w:t>)</w:t>
      </w:r>
      <w:r>
        <w:rPr>
          <w:sz w:val="25"/>
          <w:szCs w:val="25"/>
        </w:rPr>
        <w:t xml:space="preserve"> </w:t>
      </w:r>
      <w:r w:rsidRPr="00B46199">
        <w:rPr>
          <w:sz w:val="25"/>
          <w:szCs w:val="25"/>
        </w:rPr>
        <w:t xml:space="preserve"> zakupioną 6.06.2017</w:t>
      </w:r>
      <w:r w:rsidRPr="00FC0BB5">
        <w:rPr>
          <w:sz w:val="16"/>
          <w:szCs w:val="16"/>
        </w:rPr>
        <w:t xml:space="preserve"> </w:t>
      </w:r>
      <w:r w:rsidRPr="00B46199">
        <w:rPr>
          <w:sz w:val="25"/>
          <w:szCs w:val="25"/>
        </w:rPr>
        <w:t>r.</w:t>
      </w:r>
      <w:r w:rsidRPr="00B46199">
        <w:rPr>
          <w:i/>
          <w:sz w:val="25"/>
          <w:szCs w:val="25"/>
        </w:rPr>
        <w:t xml:space="preserve"> </w:t>
      </w:r>
      <w:r w:rsidRPr="00D14E11">
        <w:rPr>
          <w:i/>
          <w:sz w:val="22"/>
          <w:szCs w:val="22"/>
        </w:rPr>
        <w:t xml:space="preserve">(Akt </w:t>
      </w:r>
      <w:proofErr w:type="spellStart"/>
      <w:r w:rsidRPr="00D14E11">
        <w:rPr>
          <w:i/>
          <w:sz w:val="22"/>
          <w:szCs w:val="22"/>
        </w:rPr>
        <w:t>notar</w:t>
      </w:r>
      <w:proofErr w:type="spellEnd"/>
      <w:r w:rsidRPr="00D14E11">
        <w:rPr>
          <w:i/>
          <w:sz w:val="22"/>
          <w:szCs w:val="22"/>
        </w:rPr>
        <w:t xml:space="preserve">. </w:t>
      </w:r>
      <w:proofErr w:type="spellStart"/>
      <w:r w:rsidRPr="00D14E11">
        <w:rPr>
          <w:i/>
          <w:sz w:val="22"/>
          <w:szCs w:val="22"/>
        </w:rPr>
        <w:t>Repert</w:t>
      </w:r>
      <w:proofErr w:type="spellEnd"/>
      <w:r w:rsidRPr="00D14E11">
        <w:rPr>
          <w:i/>
          <w:sz w:val="22"/>
          <w:szCs w:val="22"/>
        </w:rPr>
        <w:t>. A Nr 3098/2017)</w:t>
      </w:r>
      <w:r w:rsidRPr="00FC0BB5">
        <w:rPr>
          <w:sz w:val="25"/>
          <w:szCs w:val="25"/>
        </w:rPr>
        <w:t>, przyległą do terenu oś.</w:t>
      </w:r>
      <w:r w:rsidRPr="00FC0BB5">
        <w:rPr>
          <w:sz w:val="16"/>
          <w:szCs w:val="16"/>
        </w:rPr>
        <w:t xml:space="preserve"> </w:t>
      </w:r>
      <w:r w:rsidRPr="00FC0BB5">
        <w:rPr>
          <w:sz w:val="25"/>
          <w:szCs w:val="25"/>
        </w:rPr>
        <w:t xml:space="preserve">Centr. II. </w:t>
      </w:r>
    </w:p>
    <w:p w:rsidR="00933052" w:rsidRPr="00B46199" w:rsidRDefault="00933052" w:rsidP="00933052">
      <w:pPr>
        <w:shd w:val="clear" w:color="auto" w:fill="FFFFFF"/>
        <w:autoSpaceDE w:val="0"/>
        <w:autoSpaceDN w:val="0"/>
        <w:adjustRightInd w:val="0"/>
        <w:ind w:left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Przypomnę,</w:t>
      </w:r>
      <w:r w:rsidRPr="003F515E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że ze</w:t>
      </w:r>
      <w:r w:rsidRPr="003F515E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względu</w:t>
      </w:r>
      <w:r w:rsidRPr="003F515E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na</w:t>
      </w:r>
      <w:r w:rsidRPr="003F515E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małą</w:t>
      </w:r>
      <w:r w:rsidRPr="003F515E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szerokość</w:t>
      </w:r>
      <w:r w:rsidRPr="003F515E">
        <w:rPr>
          <w:sz w:val="20"/>
          <w:szCs w:val="20"/>
        </w:rPr>
        <w:t xml:space="preserve"> </w:t>
      </w:r>
      <w:r>
        <w:rPr>
          <w:sz w:val="25"/>
          <w:szCs w:val="25"/>
        </w:rPr>
        <w:t>naszej</w:t>
      </w:r>
      <w:r w:rsidRPr="003F515E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działki</w:t>
      </w:r>
      <w:r>
        <w:rPr>
          <w:sz w:val="25"/>
          <w:szCs w:val="25"/>
        </w:rPr>
        <w:t>,</w:t>
      </w:r>
      <w:r w:rsidRPr="003F515E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zakupionej w dniu 6.06.2017</w:t>
      </w:r>
      <w:r w:rsidRPr="003F515E">
        <w:rPr>
          <w:sz w:val="16"/>
          <w:szCs w:val="16"/>
        </w:rPr>
        <w:t xml:space="preserve"> </w:t>
      </w:r>
      <w:r w:rsidRPr="00B46199">
        <w:rPr>
          <w:sz w:val="25"/>
          <w:szCs w:val="25"/>
        </w:rPr>
        <w:t xml:space="preserve">r., w celu rozpoczęcia prac projektowych i budowy bloku, niezbędny był zakup </w:t>
      </w:r>
      <w:r>
        <w:rPr>
          <w:sz w:val="25"/>
          <w:szCs w:val="25"/>
        </w:rPr>
        <w:t xml:space="preserve">w/w </w:t>
      </w:r>
      <w:r w:rsidRPr="00B46199">
        <w:rPr>
          <w:sz w:val="25"/>
          <w:szCs w:val="25"/>
        </w:rPr>
        <w:t>działki. Szerokość tych dwóch działek pozwoliła na projektowanie i budowę bloku mieszkalnego.</w:t>
      </w:r>
      <w:r>
        <w:rPr>
          <w:sz w:val="25"/>
          <w:szCs w:val="25"/>
        </w:rPr>
        <w:t xml:space="preserve"> </w:t>
      </w:r>
      <w:r w:rsidRPr="00B46199">
        <w:rPr>
          <w:sz w:val="25"/>
          <w:szCs w:val="25"/>
        </w:rPr>
        <w:t>Budowę bloku wraz z garażami rozpoczę</w:t>
      </w:r>
      <w:r>
        <w:rPr>
          <w:sz w:val="25"/>
          <w:szCs w:val="25"/>
        </w:rPr>
        <w:t>to</w:t>
      </w:r>
      <w:r w:rsidRPr="00B46199">
        <w:rPr>
          <w:sz w:val="25"/>
          <w:szCs w:val="25"/>
        </w:rPr>
        <w:t xml:space="preserve"> w październiku 2018 r.</w:t>
      </w:r>
    </w:p>
    <w:p w:rsidR="00933052" w:rsidRPr="00B46199" w:rsidRDefault="00933052" w:rsidP="00933052">
      <w:pPr>
        <w:pStyle w:val="Tekstpodstawowywcity"/>
        <w:spacing w:before="40"/>
        <w:ind w:left="284" w:firstLine="425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W dalszym ciągu, w naszy</w:t>
      </w:r>
      <w:r>
        <w:rPr>
          <w:sz w:val="25"/>
          <w:szCs w:val="25"/>
        </w:rPr>
        <w:t>m</w:t>
      </w:r>
      <w:r w:rsidRPr="00B46199">
        <w:rPr>
          <w:sz w:val="25"/>
          <w:szCs w:val="25"/>
        </w:rPr>
        <w:t xml:space="preserve"> zainteresowa</w:t>
      </w:r>
      <w:r>
        <w:rPr>
          <w:sz w:val="25"/>
          <w:szCs w:val="25"/>
        </w:rPr>
        <w:t>niu</w:t>
      </w:r>
      <w:r w:rsidRPr="00B46199">
        <w:rPr>
          <w:sz w:val="25"/>
          <w:szCs w:val="25"/>
        </w:rPr>
        <w:t xml:space="preserve"> są dalsze tereny, przy ul. Długiej od oś. Centrum II oraz tereny za stadionem, sąsiadujące z zakupionymi działkami </w:t>
      </w:r>
      <w:r w:rsidRPr="00B46199">
        <w:rPr>
          <w:i/>
          <w:sz w:val="22"/>
          <w:szCs w:val="22"/>
        </w:rPr>
        <w:t>(jak na razie brak woli sprzedaży przez obecnych właścicieli)</w:t>
      </w:r>
      <w:r w:rsidRPr="00B46199">
        <w:rPr>
          <w:sz w:val="22"/>
          <w:szCs w:val="22"/>
        </w:rPr>
        <w:t xml:space="preserve"> </w:t>
      </w:r>
    </w:p>
    <w:p w:rsidR="00933052" w:rsidRPr="00B46199" w:rsidRDefault="00933052" w:rsidP="00933052">
      <w:pPr>
        <w:widowControl w:val="0"/>
        <w:autoSpaceDE w:val="0"/>
        <w:autoSpaceDN w:val="0"/>
        <w:adjustRightInd w:val="0"/>
        <w:spacing w:before="120"/>
        <w:jc w:val="both"/>
        <w:rPr>
          <w:b/>
          <w:bCs/>
        </w:rPr>
      </w:pPr>
      <w:r w:rsidRPr="00B46199">
        <w:rPr>
          <w:b/>
          <w:bCs/>
        </w:rPr>
        <w:t>II. W ZAKRESIE REMONTÓW ZASOBÓW MIESZKANIOWYCH.</w:t>
      </w:r>
    </w:p>
    <w:p w:rsidR="00933052" w:rsidRPr="00B46199" w:rsidRDefault="00933052" w:rsidP="00933052">
      <w:pPr>
        <w:pStyle w:val="Tekstpodstawowy"/>
        <w:spacing w:before="60"/>
        <w:ind w:left="142" w:firstLine="284"/>
        <w:jc w:val="both"/>
        <w:rPr>
          <w:sz w:val="24"/>
        </w:rPr>
      </w:pPr>
      <w:r w:rsidRPr="00B46199">
        <w:rPr>
          <w:sz w:val="25"/>
          <w:szCs w:val="25"/>
        </w:rPr>
        <w:t>Zadania ujęte w planie remontów, uchwalonym przez Radę Nadzorczą, były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realizowane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na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bieżąco,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w ramach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posiadanych środków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funduszu remontowego, powiększonego</w:t>
      </w:r>
      <w:r>
        <w:rPr>
          <w:sz w:val="25"/>
          <w:szCs w:val="25"/>
        </w:rPr>
        <w:t>,</w:t>
      </w:r>
      <w:r w:rsidRPr="00B46199">
        <w:rPr>
          <w:sz w:val="25"/>
          <w:szCs w:val="25"/>
        </w:rPr>
        <w:t xml:space="preserve"> zgodnie z Uchwałą nr 3/2018 Walnego Zgromadzenia z dnia 13.06.2018 r.</w:t>
      </w:r>
      <w:r>
        <w:rPr>
          <w:sz w:val="25"/>
          <w:szCs w:val="25"/>
        </w:rPr>
        <w:t>,</w:t>
      </w:r>
      <w:r w:rsidRPr="00B46199">
        <w:rPr>
          <w:sz w:val="25"/>
          <w:szCs w:val="25"/>
        </w:rPr>
        <w:t xml:space="preserve"> o wypracowane pożytki Spółdzielni i możliwości techniczno – umownych. </w:t>
      </w:r>
    </w:p>
    <w:p w:rsidR="00933052" w:rsidRDefault="00933052" w:rsidP="00933052">
      <w:pPr>
        <w:pStyle w:val="Tekstpodstawowy"/>
        <w:ind w:left="142" w:firstLine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lastRenderedPageBreak/>
        <w:t xml:space="preserve">Najważniejszą i najbardziej kosztowną pozycją </w:t>
      </w:r>
      <w:r>
        <w:rPr>
          <w:sz w:val="25"/>
          <w:szCs w:val="25"/>
        </w:rPr>
        <w:t xml:space="preserve">remontową </w:t>
      </w:r>
      <w:r w:rsidRPr="00B46199">
        <w:rPr>
          <w:sz w:val="25"/>
          <w:szCs w:val="25"/>
        </w:rPr>
        <w:t xml:space="preserve">były i są zadania </w:t>
      </w:r>
      <w:proofErr w:type="spellStart"/>
      <w:r w:rsidRPr="00B46199">
        <w:rPr>
          <w:sz w:val="25"/>
          <w:szCs w:val="25"/>
        </w:rPr>
        <w:t>termomoder</w:t>
      </w:r>
      <w:r>
        <w:rPr>
          <w:sz w:val="25"/>
          <w:szCs w:val="25"/>
        </w:rPr>
        <w:t>-</w:t>
      </w:r>
      <w:r w:rsidRPr="00B46199">
        <w:rPr>
          <w:sz w:val="25"/>
          <w:szCs w:val="25"/>
        </w:rPr>
        <w:t>nizac</w:t>
      </w:r>
      <w:r>
        <w:rPr>
          <w:sz w:val="25"/>
          <w:szCs w:val="25"/>
        </w:rPr>
        <w:t>yjne</w:t>
      </w:r>
      <w:proofErr w:type="spellEnd"/>
      <w:r>
        <w:rPr>
          <w:sz w:val="25"/>
          <w:szCs w:val="25"/>
        </w:rPr>
        <w:t xml:space="preserve">. W 2018 roku </w:t>
      </w:r>
      <w:r w:rsidRPr="00B46199">
        <w:rPr>
          <w:sz w:val="25"/>
          <w:szCs w:val="25"/>
        </w:rPr>
        <w:t xml:space="preserve">uzyskaliśmy wsparcie ze środków unijnych w wysokości 1 mln. zł , w ramach RPOWP </w:t>
      </w:r>
      <w:r w:rsidRPr="00A454DF">
        <w:rPr>
          <w:i/>
          <w:sz w:val="25"/>
          <w:szCs w:val="25"/>
        </w:rPr>
        <w:t>(zadanie 5.3.2)</w:t>
      </w:r>
      <w:r w:rsidRPr="00B46199">
        <w:rPr>
          <w:sz w:val="25"/>
          <w:szCs w:val="25"/>
        </w:rPr>
        <w:t xml:space="preserve"> na roboty termomodernizacyjne</w:t>
      </w:r>
      <w:r>
        <w:rPr>
          <w:sz w:val="25"/>
          <w:szCs w:val="25"/>
        </w:rPr>
        <w:t>,</w:t>
      </w:r>
      <w:r w:rsidRPr="00B46199">
        <w:rPr>
          <w:sz w:val="25"/>
          <w:szCs w:val="25"/>
        </w:rPr>
        <w:t xml:space="preserve"> realizowane na bud. Ludowa 48, co </w:t>
      </w:r>
      <w:r w:rsidRPr="00F12F63">
        <w:rPr>
          <w:sz w:val="25"/>
          <w:szCs w:val="25"/>
        </w:rPr>
        <w:t xml:space="preserve">pozwala na sukcesywne kontynuowanie, bez przeszkód finansowych, prac dociepleniowych na następnych budynkach </w:t>
      </w:r>
      <w:r w:rsidRPr="00482254">
        <w:rPr>
          <w:i/>
          <w:sz w:val="25"/>
          <w:szCs w:val="25"/>
        </w:rPr>
        <w:t xml:space="preserve">(Jag. 26A, 26B, 26C i 26D) </w:t>
      </w:r>
      <w:r w:rsidRPr="00F12F63">
        <w:rPr>
          <w:sz w:val="25"/>
          <w:szCs w:val="25"/>
        </w:rPr>
        <w:t>zgodnie z przyjętym harmonogramem przez W</w:t>
      </w:r>
      <w:r>
        <w:rPr>
          <w:sz w:val="25"/>
          <w:szCs w:val="25"/>
        </w:rPr>
        <w:t>alne</w:t>
      </w:r>
      <w:r w:rsidRPr="00F12F63">
        <w:rPr>
          <w:sz w:val="25"/>
          <w:szCs w:val="25"/>
        </w:rPr>
        <w:t xml:space="preserve"> Zgr</w:t>
      </w:r>
      <w:r>
        <w:rPr>
          <w:sz w:val="25"/>
          <w:szCs w:val="25"/>
        </w:rPr>
        <w:t>omadzenie w dniu 8.06.2016 roku</w:t>
      </w:r>
      <w:r w:rsidRPr="00F12F63">
        <w:rPr>
          <w:sz w:val="25"/>
          <w:szCs w:val="25"/>
        </w:rPr>
        <w:t>.</w:t>
      </w:r>
    </w:p>
    <w:p w:rsidR="00933052" w:rsidRPr="00B46199" w:rsidRDefault="00933052" w:rsidP="00933052">
      <w:pPr>
        <w:pStyle w:val="Tekstpodstawowy"/>
        <w:ind w:left="142"/>
        <w:jc w:val="both"/>
        <w:rPr>
          <w:sz w:val="24"/>
        </w:rPr>
      </w:pPr>
      <w:r>
        <w:rPr>
          <w:sz w:val="25"/>
          <w:szCs w:val="25"/>
        </w:rPr>
        <w:t>W 2018 roku z główniejszych prac realizacja przedstawia się następująco:</w:t>
      </w:r>
    </w:p>
    <w:p w:rsidR="00933052" w:rsidRPr="00B46199" w:rsidRDefault="00933052" w:rsidP="00933052">
      <w:pPr>
        <w:pStyle w:val="Tekstpodstawowy"/>
        <w:numPr>
          <w:ilvl w:val="0"/>
          <w:numId w:val="2"/>
        </w:numPr>
        <w:ind w:left="568" w:hanging="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rozpoczęto roboty </w:t>
      </w:r>
      <w:r w:rsidRPr="00B46199">
        <w:rPr>
          <w:sz w:val="25"/>
          <w:szCs w:val="25"/>
        </w:rPr>
        <w:t>termomodernizac</w:t>
      </w:r>
      <w:r>
        <w:rPr>
          <w:sz w:val="25"/>
          <w:szCs w:val="25"/>
        </w:rPr>
        <w:t>yjne na</w:t>
      </w:r>
      <w:r w:rsidRPr="00B46199">
        <w:rPr>
          <w:sz w:val="25"/>
          <w:szCs w:val="25"/>
        </w:rPr>
        <w:t xml:space="preserve"> budynku Ludowa 48</w:t>
      </w:r>
      <w:r>
        <w:rPr>
          <w:sz w:val="25"/>
          <w:szCs w:val="25"/>
        </w:rPr>
        <w:t>,</w:t>
      </w:r>
      <w:r w:rsidRPr="00B46199">
        <w:rPr>
          <w:sz w:val="25"/>
          <w:szCs w:val="25"/>
        </w:rPr>
        <w:t xml:space="preserve"> w tym:</w:t>
      </w:r>
    </w:p>
    <w:p w:rsidR="00933052" w:rsidRPr="00344A4A" w:rsidRDefault="00933052" w:rsidP="00933052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344A4A">
        <w:rPr>
          <w:i/>
          <w:sz w:val="23"/>
          <w:szCs w:val="23"/>
        </w:rPr>
        <w:t>- ocieplenie ścian zewnętrznych i stropodachu wentylowanego,</w:t>
      </w:r>
    </w:p>
    <w:p w:rsidR="00933052" w:rsidRPr="00344A4A" w:rsidRDefault="00933052" w:rsidP="00933052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344A4A">
        <w:rPr>
          <w:i/>
          <w:sz w:val="23"/>
          <w:szCs w:val="23"/>
        </w:rPr>
        <w:t>- przebudowa wiatrołapów,</w:t>
      </w:r>
    </w:p>
    <w:p w:rsidR="00933052" w:rsidRPr="00344A4A" w:rsidRDefault="00933052" w:rsidP="00933052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344A4A">
        <w:rPr>
          <w:i/>
          <w:sz w:val="23"/>
          <w:szCs w:val="23"/>
        </w:rPr>
        <w:t>- wymiana stolarki okiennej i drzwiowej,</w:t>
      </w:r>
    </w:p>
    <w:p w:rsidR="00933052" w:rsidRPr="00344A4A" w:rsidRDefault="00933052" w:rsidP="00933052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344A4A">
        <w:rPr>
          <w:i/>
          <w:sz w:val="23"/>
          <w:szCs w:val="23"/>
        </w:rPr>
        <w:t>- modernizacja logii w tym zabudowy okienne,</w:t>
      </w:r>
    </w:p>
    <w:p w:rsidR="00933052" w:rsidRPr="00344A4A" w:rsidRDefault="00933052" w:rsidP="00933052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344A4A">
        <w:rPr>
          <w:i/>
          <w:sz w:val="23"/>
          <w:szCs w:val="23"/>
        </w:rPr>
        <w:t>- modernizacja instalacji c.o. – montaż zaworów regulacji podpionowej,</w:t>
      </w:r>
    </w:p>
    <w:p w:rsidR="00933052" w:rsidRPr="00344A4A" w:rsidRDefault="00933052" w:rsidP="00933052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344A4A">
        <w:rPr>
          <w:i/>
          <w:sz w:val="23"/>
          <w:szCs w:val="23"/>
        </w:rPr>
        <w:t>- modernizacja oświetlenia części wspólnych – wymiana na lampy LED</w:t>
      </w:r>
      <w:r w:rsidRPr="00344A4A">
        <w:rPr>
          <w:i/>
          <w:iCs/>
          <w:sz w:val="23"/>
          <w:szCs w:val="23"/>
        </w:rPr>
        <w:t xml:space="preserve"> z czujnikami ruchu;</w:t>
      </w:r>
    </w:p>
    <w:p w:rsidR="00933052" w:rsidRPr="00344A4A" w:rsidRDefault="00933052" w:rsidP="00933052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344A4A">
        <w:rPr>
          <w:i/>
          <w:sz w:val="23"/>
          <w:szCs w:val="23"/>
        </w:rPr>
        <w:t>- i inne roboty towarzyszące</w:t>
      </w:r>
    </w:p>
    <w:p w:rsidR="00933052" w:rsidRPr="00B46199" w:rsidRDefault="00933052" w:rsidP="00933052">
      <w:pPr>
        <w:pStyle w:val="Tekstpodstawowy"/>
        <w:ind w:left="568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Całkowite koszty </w:t>
      </w:r>
      <w:r>
        <w:rPr>
          <w:sz w:val="25"/>
          <w:szCs w:val="25"/>
        </w:rPr>
        <w:t xml:space="preserve">zadania </w:t>
      </w:r>
      <w:r w:rsidRPr="00B46199">
        <w:rPr>
          <w:sz w:val="25"/>
          <w:szCs w:val="25"/>
        </w:rPr>
        <w:t>wyni</w:t>
      </w:r>
      <w:r>
        <w:rPr>
          <w:sz w:val="25"/>
          <w:szCs w:val="25"/>
        </w:rPr>
        <w:t>esie</w:t>
      </w:r>
      <w:r w:rsidRPr="00B46199">
        <w:rPr>
          <w:sz w:val="25"/>
          <w:szCs w:val="25"/>
        </w:rPr>
        <w:t xml:space="preserve"> ok. 1.560 tys. zł.</w:t>
      </w:r>
    </w:p>
    <w:p w:rsidR="00933052" w:rsidRPr="00B46199" w:rsidRDefault="00933052" w:rsidP="00933052">
      <w:pPr>
        <w:pStyle w:val="Tekstpodstawowy"/>
        <w:ind w:left="567" w:hanging="425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Ponadto wykonano:</w:t>
      </w:r>
    </w:p>
    <w:p w:rsidR="00933052" w:rsidRPr="00B46199" w:rsidRDefault="00933052" w:rsidP="00933052">
      <w:pPr>
        <w:pStyle w:val="Tekstpodstawowy"/>
        <w:numPr>
          <w:ilvl w:val="0"/>
          <w:numId w:val="3"/>
        </w:numPr>
        <w:ind w:left="568" w:hanging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remont pokrycia dachowego na 4-ch budynkach: </w:t>
      </w:r>
      <w:r w:rsidRPr="004145FA">
        <w:rPr>
          <w:sz w:val="24"/>
        </w:rPr>
        <w:t>Lud</w:t>
      </w:r>
      <w:r>
        <w:rPr>
          <w:sz w:val="24"/>
        </w:rPr>
        <w:t>.</w:t>
      </w:r>
      <w:r w:rsidRPr="004145FA">
        <w:rPr>
          <w:sz w:val="24"/>
        </w:rPr>
        <w:t xml:space="preserve"> 78, </w:t>
      </w:r>
      <w:proofErr w:type="spellStart"/>
      <w:r w:rsidRPr="004145FA">
        <w:rPr>
          <w:sz w:val="24"/>
        </w:rPr>
        <w:t>Jagiell</w:t>
      </w:r>
      <w:proofErr w:type="spellEnd"/>
      <w:r>
        <w:rPr>
          <w:sz w:val="24"/>
        </w:rPr>
        <w:t>.</w:t>
      </w:r>
      <w:r w:rsidRPr="004145FA">
        <w:rPr>
          <w:sz w:val="24"/>
        </w:rPr>
        <w:t xml:space="preserve"> 26D, 1 Maja 2B</w:t>
      </w:r>
      <w:r>
        <w:rPr>
          <w:sz w:val="24"/>
        </w:rPr>
        <w:t xml:space="preserve"> i</w:t>
      </w:r>
      <w:r w:rsidRPr="004145FA">
        <w:rPr>
          <w:sz w:val="24"/>
        </w:rPr>
        <w:t xml:space="preserve"> 2E;</w:t>
      </w:r>
    </w:p>
    <w:p w:rsidR="00933052" w:rsidRPr="00B46199" w:rsidRDefault="00933052" w:rsidP="00933052">
      <w:pPr>
        <w:pStyle w:val="Tekstpodstawowy"/>
        <w:numPr>
          <w:ilvl w:val="0"/>
          <w:numId w:val="3"/>
        </w:numPr>
        <w:ind w:left="568" w:hanging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remont i modernizację instalacji domofonowej </w:t>
      </w:r>
      <w:r w:rsidRPr="004145FA">
        <w:rPr>
          <w:sz w:val="24"/>
        </w:rPr>
        <w:t xml:space="preserve">w </w:t>
      </w:r>
      <w:r w:rsidRPr="00A76DD5">
        <w:rPr>
          <w:sz w:val="24"/>
        </w:rPr>
        <w:t xml:space="preserve">bud. 1 Maja 2H (I </w:t>
      </w:r>
      <w:proofErr w:type="spellStart"/>
      <w:r w:rsidRPr="00A76DD5">
        <w:rPr>
          <w:sz w:val="24"/>
        </w:rPr>
        <w:t>i</w:t>
      </w:r>
      <w:proofErr w:type="spellEnd"/>
      <w:r w:rsidRPr="00A76DD5">
        <w:rPr>
          <w:sz w:val="24"/>
        </w:rPr>
        <w:t xml:space="preserve"> II kl.),</w:t>
      </w:r>
      <w:r>
        <w:rPr>
          <w:sz w:val="24"/>
        </w:rPr>
        <w:t xml:space="preserve"> </w:t>
      </w:r>
      <w:r w:rsidRPr="00B46199">
        <w:rPr>
          <w:sz w:val="25"/>
          <w:szCs w:val="25"/>
        </w:rPr>
        <w:t>–</w:t>
      </w:r>
      <w:r>
        <w:rPr>
          <w:sz w:val="25"/>
          <w:szCs w:val="25"/>
        </w:rPr>
        <w:t xml:space="preserve"> </w:t>
      </w:r>
      <w:r w:rsidRPr="00B46199">
        <w:rPr>
          <w:i/>
          <w:sz w:val="23"/>
          <w:szCs w:val="23"/>
        </w:rPr>
        <w:t xml:space="preserve">przez kontynuowanie tego zadania znacząco zwiększyła się </w:t>
      </w:r>
      <w:r w:rsidRPr="00B46199">
        <w:rPr>
          <w:i/>
          <w:iCs/>
          <w:sz w:val="23"/>
          <w:szCs w:val="23"/>
        </w:rPr>
        <w:t>ilość klatek z domofonami;</w:t>
      </w:r>
    </w:p>
    <w:p w:rsidR="00933052" w:rsidRPr="00344A4A" w:rsidRDefault="00933052" w:rsidP="00933052">
      <w:pPr>
        <w:pStyle w:val="Tekstpodstawowy"/>
        <w:numPr>
          <w:ilvl w:val="0"/>
          <w:numId w:val="3"/>
        </w:numPr>
        <w:ind w:left="568" w:hanging="284"/>
        <w:jc w:val="both"/>
        <w:rPr>
          <w:sz w:val="25"/>
          <w:szCs w:val="25"/>
        </w:rPr>
      </w:pPr>
      <w:r w:rsidRPr="005151AD">
        <w:rPr>
          <w:sz w:val="25"/>
          <w:szCs w:val="25"/>
        </w:rPr>
        <w:t xml:space="preserve">remont i modernizację oświetlenia kl. schodowych </w:t>
      </w:r>
      <w:r>
        <w:rPr>
          <w:sz w:val="25"/>
          <w:szCs w:val="25"/>
        </w:rPr>
        <w:t xml:space="preserve">w 4 budynkach </w:t>
      </w:r>
      <w:r w:rsidRPr="005151AD">
        <w:rPr>
          <w:sz w:val="24"/>
        </w:rPr>
        <w:t xml:space="preserve">(Ludowa 72, 74, 78, </w:t>
      </w:r>
      <w:r>
        <w:rPr>
          <w:sz w:val="24"/>
        </w:rPr>
        <w:t>Długa 57A/I kl.</w:t>
      </w:r>
      <w:r w:rsidRPr="005151AD">
        <w:rPr>
          <w:sz w:val="24"/>
        </w:rPr>
        <w:t>)</w:t>
      </w:r>
      <w:r>
        <w:rPr>
          <w:sz w:val="24"/>
        </w:rPr>
        <w:t xml:space="preserve"> </w:t>
      </w:r>
      <w:r w:rsidRPr="005151AD">
        <w:rPr>
          <w:i/>
          <w:sz w:val="23"/>
          <w:szCs w:val="23"/>
        </w:rPr>
        <w:t>–</w:t>
      </w:r>
      <w:r>
        <w:rPr>
          <w:i/>
          <w:sz w:val="23"/>
          <w:szCs w:val="23"/>
        </w:rPr>
        <w:t xml:space="preserve"> </w:t>
      </w:r>
      <w:r w:rsidRPr="005151AD">
        <w:rPr>
          <w:i/>
          <w:iCs/>
          <w:sz w:val="23"/>
          <w:szCs w:val="23"/>
        </w:rPr>
        <w:t>lamp</w:t>
      </w:r>
      <w:r>
        <w:rPr>
          <w:i/>
          <w:iCs/>
          <w:sz w:val="23"/>
          <w:szCs w:val="23"/>
        </w:rPr>
        <w:t>y</w:t>
      </w:r>
      <w:r w:rsidRPr="005151AD">
        <w:rPr>
          <w:i/>
          <w:iCs/>
          <w:sz w:val="23"/>
          <w:szCs w:val="23"/>
        </w:rPr>
        <w:t xml:space="preserve"> LED z czujnikami ruchu</w:t>
      </w:r>
      <w:r>
        <w:rPr>
          <w:i/>
          <w:iCs/>
          <w:sz w:val="23"/>
          <w:szCs w:val="23"/>
        </w:rPr>
        <w:t>;</w:t>
      </w:r>
    </w:p>
    <w:p w:rsidR="00933052" w:rsidRPr="00344A4A" w:rsidRDefault="00933052" w:rsidP="00933052">
      <w:pPr>
        <w:pStyle w:val="Tekstpodstawowy"/>
        <w:numPr>
          <w:ilvl w:val="0"/>
          <w:numId w:val="3"/>
        </w:numPr>
        <w:ind w:left="568" w:hanging="284"/>
        <w:jc w:val="both"/>
        <w:rPr>
          <w:sz w:val="24"/>
        </w:rPr>
      </w:pPr>
      <w:r w:rsidRPr="00344A4A">
        <w:rPr>
          <w:iCs/>
          <w:sz w:val="25"/>
          <w:szCs w:val="25"/>
        </w:rPr>
        <w:t>montaż zaworów regulacji podpionowej instalacji c.o.</w:t>
      </w:r>
      <w:r w:rsidRPr="00344A4A">
        <w:rPr>
          <w:iCs/>
          <w:sz w:val="24"/>
        </w:rPr>
        <w:t xml:space="preserve"> w bud. Długa 29 i 1Maja 1</w:t>
      </w:r>
    </w:p>
    <w:p w:rsidR="00933052" w:rsidRPr="00B46199" w:rsidRDefault="00933052" w:rsidP="00933052">
      <w:pPr>
        <w:pStyle w:val="Tekstpodstawowywcity2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oraz wiele innych drobniejszych zadań i awarii mających charakter zdarzeń </w:t>
      </w:r>
      <w:proofErr w:type="spellStart"/>
      <w:r w:rsidRPr="00B46199">
        <w:rPr>
          <w:sz w:val="25"/>
          <w:szCs w:val="25"/>
        </w:rPr>
        <w:t>nieprzewidz</w:t>
      </w:r>
      <w:proofErr w:type="spellEnd"/>
      <w:r>
        <w:rPr>
          <w:sz w:val="25"/>
          <w:szCs w:val="25"/>
        </w:rPr>
        <w:t>.</w:t>
      </w:r>
      <w:r w:rsidRPr="00B46199">
        <w:rPr>
          <w:sz w:val="25"/>
          <w:szCs w:val="25"/>
        </w:rPr>
        <w:t>.</w:t>
      </w:r>
    </w:p>
    <w:p w:rsidR="00933052" w:rsidRPr="00B46199" w:rsidRDefault="00933052" w:rsidP="00933052">
      <w:pPr>
        <w:pStyle w:val="Tekstpodstawowy"/>
        <w:ind w:left="142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Wykonawców, do realizacji robót, których wykonanie nie było możliwe „siłami własnymi” – wyłaniano w formie przetargowej lub negocjacji cen. </w:t>
      </w:r>
    </w:p>
    <w:p w:rsidR="00933052" w:rsidRPr="00B46199" w:rsidRDefault="00933052" w:rsidP="00933052">
      <w:pPr>
        <w:pStyle w:val="Tekstpodstawowy"/>
        <w:ind w:left="142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Informacje o realizacji zadań remontowych,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w trakcie okresu sprawozdawczego,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sukcesywnie składane były przez Zarząd na posiedzeniach Rady Nadzorczej.</w:t>
      </w:r>
    </w:p>
    <w:p w:rsidR="00933052" w:rsidRPr="00344A4A" w:rsidRDefault="00933052" w:rsidP="00933052">
      <w:pPr>
        <w:pStyle w:val="Tekstpodstawowy"/>
        <w:jc w:val="both"/>
        <w:rPr>
          <w:b/>
          <w:bCs/>
          <w:sz w:val="12"/>
          <w:szCs w:val="12"/>
        </w:rPr>
      </w:pPr>
    </w:p>
    <w:p w:rsidR="00933052" w:rsidRPr="00B46199" w:rsidRDefault="00933052" w:rsidP="00933052">
      <w:pPr>
        <w:pStyle w:val="Tekstpodstawowy"/>
        <w:jc w:val="both"/>
        <w:rPr>
          <w:b/>
          <w:bCs/>
          <w:sz w:val="24"/>
        </w:rPr>
      </w:pPr>
      <w:r w:rsidRPr="00B46199">
        <w:rPr>
          <w:b/>
          <w:bCs/>
          <w:sz w:val="24"/>
        </w:rPr>
        <w:t>III. W ZAKRESIE GOSPODARKI ZASOBAMI MIESZKANIOWYMI (gzm).</w:t>
      </w:r>
    </w:p>
    <w:p w:rsidR="00933052" w:rsidRPr="00B46199" w:rsidRDefault="00933052" w:rsidP="00933052">
      <w:pPr>
        <w:spacing w:before="40"/>
        <w:ind w:left="142"/>
        <w:jc w:val="both"/>
        <w:rPr>
          <w:sz w:val="25"/>
          <w:szCs w:val="25"/>
        </w:rPr>
      </w:pPr>
      <w:r w:rsidRPr="00B46199">
        <w:rPr>
          <w:bCs/>
          <w:sz w:val="25"/>
          <w:szCs w:val="25"/>
        </w:rPr>
        <w:t xml:space="preserve">Działalność w zakresie gzm, </w:t>
      </w:r>
      <w:r w:rsidRPr="00B46199">
        <w:rPr>
          <w:sz w:val="25"/>
          <w:szCs w:val="25"/>
        </w:rPr>
        <w:t>jest działalnością ciągłą, związaną z eksploatacją i utrzymaniem nieruchomości zarządzanych przez Spółdzielnię, świadczoną na rzecz członków i właścicieli lokali oraz ich rodzin</w:t>
      </w:r>
      <w:r>
        <w:rPr>
          <w:sz w:val="25"/>
          <w:szCs w:val="25"/>
        </w:rPr>
        <w:t>,</w:t>
      </w:r>
      <w:r w:rsidRPr="00B46199">
        <w:rPr>
          <w:sz w:val="25"/>
          <w:szCs w:val="25"/>
        </w:rPr>
        <w:t xml:space="preserve"> posiadających spółdzielcze prawa do lokali lub odrębną własność. </w:t>
      </w:r>
    </w:p>
    <w:p w:rsidR="00933052" w:rsidRPr="00B46199" w:rsidRDefault="00933052" w:rsidP="00933052">
      <w:pPr>
        <w:ind w:left="142" w:firstLine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Wszystkie zadania przyjęte w „Kierunkach działania …”, zostały zrealizowane przez Zarząd i pracowników Spółdzielni w ramach bieżącej pracy, ponieważ gospodarka zasobami stanowi podstawową część działalności gospodarczej Spółdzielni.</w:t>
      </w:r>
    </w:p>
    <w:p w:rsidR="00933052" w:rsidRPr="00B46199" w:rsidRDefault="00933052" w:rsidP="00933052">
      <w:pPr>
        <w:tabs>
          <w:tab w:val="left" w:pos="240"/>
        </w:tabs>
        <w:ind w:left="284" w:hanging="142"/>
        <w:jc w:val="both"/>
        <w:rPr>
          <w:sz w:val="25"/>
          <w:szCs w:val="25"/>
        </w:rPr>
      </w:pPr>
      <w:r w:rsidRPr="00B46199">
        <w:rPr>
          <w:b/>
          <w:sz w:val="25"/>
          <w:szCs w:val="25"/>
        </w:rPr>
        <w:t>Dzia</w:t>
      </w:r>
      <w:r>
        <w:rPr>
          <w:b/>
          <w:sz w:val="25"/>
          <w:szCs w:val="25"/>
        </w:rPr>
        <w:t>ł</w:t>
      </w:r>
      <w:r w:rsidRPr="00B46199">
        <w:rPr>
          <w:b/>
          <w:sz w:val="25"/>
          <w:szCs w:val="25"/>
        </w:rPr>
        <w:t xml:space="preserve"> gospodark</w:t>
      </w:r>
      <w:r>
        <w:rPr>
          <w:b/>
          <w:sz w:val="25"/>
          <w:szCs w:val="25"/>
        </w:rPr>
        <w:t>i</w:t>
      </w:r>
      <w:r w:rsidRPr="00B46199">
        <w:rPr>
          <w:b/>
          <w:sz w:val="25"/>
          <w:szCs w:val="25"/>
        </w:rPr>
        <w:t xml:space="preserve"> zasobami</w:t>
      </w:r>
      <w:r>
        <w:rPr>
          <w:b/>
          <w:sz w:val="25"/>
          <w:szCs w:val="25"/>
        </w:rPr>
        <w:t xml:space="preserve"> </w:t>
      </w:r>
      <w:r w:rsidRPr="00A76DD5">
        <w:rPr>
          <w:sz w:val="25"/>
          <w:szCs w:val="25"/>
        </w:rPr>
        <w:t xml:space="preserve">obejmował </w:t>
      </w:r>
      <w:r w:rsidRPr="00B46199">
        <w:rPr>
          <w:sz w:val="25"/>
          <w:szCs w:val="25"/>
        </w:rPr>
        <w:t>3 podstawowe grupy zadań rzeczowych, tj.</w:t>
      </w:r>
    </w:p>
    <w:p w:rsidR="00933052" w:rsidRPr="00B46199" w:rsidRDefault="00933052" w:rsidP="00933052">
      <w:pPr>
        <w:ind w:left="709" w:hanging="425"/>
        <w:jc w:val="both"/>
        <w:rPr>
          <w:bCs/>
          <w:sz w:val="25"/>
          <w:szCs w:val="25"/>
        </w:rPr>
      </w:pPr>
      <w:r w:rsidRPr="00B46199">
        <w:rPr>
          <w:bCs/>
          <w:sz w:val="25"/>
          <w:szCs w:val="25"/>
        </w:rPr>
        <w:t xml:space="preserve">1) </w:t>
      </w:r>
      <w:r w:rsidRPr="00B46199">
        <w:rPr>
          <w:sz w:val="25"/>
          <w:szCs w:val="25"/>
        </w:rPr>
        <w:t>Eksploatację bieżącą i utrzymanie nieruchomości</w:t>
      </w:r>
      <w:r>
        <w:rPr>
          <w:sz w:val="25"/>
          <w:szCs w:val="25"/>
        </w:rPr>
        <w:t>,</w:t>
      </w:r>
      <w:r w:rsidRPr="00B46199">
        <w:rPr>
          <w:sz w:val="25"/>
          <w:szCs w:val="25"/>
        </w:rPr>
        <w:t xml:space="preserve"> w tym obsługę administracyjną;</w:t>
      </w:r>
    </w:p>
    <w:p w:rsidR="00933052" w:rsidRPr="00B46199" w:rsidRDefault="00933052" w:rsidP="00933052">
      <w:pPr>
        <w:pStyle w:val="Tekstpodstawowy"/>
        <w:ind w:left="709" w:hanging="425"/>
        <w:jc w:val="both"/>
        <w:rPr>
          <w:b/>
          <w:bCs/>
          <w:sz w:val="25"/>
          <w:szCs w:val="25"/>
        </w:rPr>
      </w:pPr>
      <w:r w:rsidRPr="00B46199">
        <w:rPr>
          <w:bCs/>
          <w:sz w:val="25"/>
          <w:szCs w:val="25"/>
        </w:rPr>
        <w:t>2) Utrzymanie stanu technicznego zasobów mieszkaniowych</w:t>
      </w:r>
      <w:r w:rsidRPr="00B46199">
        <w:rPr>
          <w:b/>
          <w:bCs/>
          <w:sz w:val="25"/>
          <w:szCs w:val="25"/>
        </w:rPr>
        <w:t xml:space="preserve"> </w:t>
      </w:r>
    </w:p>
    <w:p w:rsidR="00933052" w:rsidRPr="00B46199" w:rsidRDefault="00933052" w:rsidP="00933052">
      <w:pPr>
        <w:pStyle w:val="Tekstpodstawowy"/>
        <w:ind w:left="709" w:hanging="425"/>
        <w:jc w:val="both"/>
        <w:rPr>
          <w:sz w:val="25"/>
          <w:szCs w:val="25"/>
        </w:rPr>
      </w:pPr>
      <w:r w:rsidRPr="00B46199">
        <w:rPr>
          <w:bCs/>
          <w:sz w:val="25"/>
          <w:szCs w:val="25"/>
        </w:rPr>
        <w:t xml:space="preserve">3) </w:t>
      </w:r>
      <w:r w:rsidRPr="00B46199">
        <w:rPr>
          <w:sz w:val="25"/>
          <w:szCs w:val="25"/>
        </w:rPr>
        <w:t>Świadczenie usług gospodarczych, w tym komunalnych (media);</w:t>
      </w:r>
    </w:p>
    <w:p w:rsidR="00933052" w:rsidRPr="00B46199" w:rsidRDefault="00933052" w:rsidP="00933052">
      <w:pPr>
        <w:pStyle w:val="Tekstpodstawowy"/>
        <w:spacing w:before="40"/>
        <w:ind w:left="142"/>
        <w:jc w:val="both"/>
        <w:rPr>
          <w:b/>
          <w:bCs/>
          <w:sz w:val="25"/>
          <w:szCs w:val="25"/>
        </w:rPr>
      </w:pPr>
      <w:r>
        <w:rPr>
          <w:bCs/>
          <w:sz w:val="25"/>
          <w:szCs w:val="25"/>
        </w:rPr>
        <w:t>Działalność Spółdzielni</w:t>
      </w:r>
      <w:r w:rsidRPr="00B46199">
        <w:rPr>
          <w:bCs/>
          <w:sz w:val="25"/>
          <w:szCs w:val="25"/>
        </w:rPr>
        <w:t xml:space="preserve"> przedstawia się następująco:</w:t>
      </w:r>
    </w:p>
    <w:p w:rsidR="00933052" w:rsidRPr="00B46199" w:rsidRDefault="00933052" w:rsidP="00933052">
      <w:pPr>
        <w:pStyle w:val="Tekstpodstawowy"/>
        <w:ind w:left="284" w:hanging="284"/>
        <w:jc w:val="both"/>
        <w:rPr>
          <w:b/>
          <w:bCs/>
          <w:sz w:val="25"/>
          <w:szCs w:val="25"/>
        </w:rPr>
      </w:pPr>
      <w:r w:rsidRPr="00B46199">
        <w:rPr>
          <w:b/>
          <w:bCs/>
          <w:sz w:val="25"/>
          <w:szCs w:val="25"/>
        </w:rPr>
        <w:t>1. W</w:t>
      </w:r>
      <w:r w:rsidRPr="00B46199">
        <w:rPr>
          <w:sz w:val="25"/>
          <w:szCs w:val="25"/>
        </w:rPr>
        <w:t xml:space="preserve"> </w:t>
      </w:r>
      <w:r w:rsidRPr="00B46199">
        <w:rPr>
          <w:b/>
          <w:bCs/>
          <w:sz w:val="25"/>
          <w:szCs w:val="25"/>
        </w:rPr>
        <w:t>zakresie</w:t>
      </w:r>
      <w:r w:rsidRPr="00B46199">
        <w:rPr>
          <w:sz w:val="25"/>
          <w:szCs w:val="25"/>
        </w:rPr>
        <w:t xml:space="preserve"> </w:t>
      </w:r>
      <w:r w:rsidRPr="00B46199">
        <w:rPr>
          <w:b/>
          <w:bCs/>
          <w:sz w:val="25"/>
          <w:szCs w:val="25"/>
        </w:rPr>
        <w:t>eksploatacji</w:t>
      </w:r>
      <w:r w:rsidRPr="00B46199">
        <w:rPr>
          <w:sz w:val="25"/>
          <w:szCs w:val="25"/>
        </w:rPr>
        <w:t xml:space="preserve"> </w:t>
      </w:r>
      <w:r w:rsidRPr="00B46199">
        <w:rPr>
          <w:b/>
          <w:bCs/>
          <w:sz w:val="25"/>
          <w:szCs w:val="25"/>
        </w:rPr>
        <w:t>i</w:t>
      </w:r>
      <w:r w:rsidRPr="00B46199">
        <w:rPr>
          <w:sz w:val="25"/>
          <w:szCs w:val="25"/>
        </w:rPr>
        <w:t xml:space="preserve"> </w:t>
      </w:r>
      <w:r w:rsidRPr="00B46199">
        <w:rPr>
          <w:b/>
          <w:bCs/>
          <w:sz w:val="25"/>
          <w:szCs w:val="25"/>
        </w:rPr>
        <w:t>obsługi</w:t>
      </w:r>
      <w:r w:rsidRPr="00B46199">
        <w:rPr>
          <w:sz w:val="25"/>
          <w:szCs w:val="25"/>
        </w:rPr>
        <w:t xml:space="preserve"> </w:t>
      </w:r>
      <w:r w:rsidRPr="00B46199">
        <w:rPr>
          <w:b/>
          <w:bCs/>
          <w:sz w:val="25"/>
          <w:szCs w:val="25"/>
        </w:rPr>
        <w:t>administracyjnej</w:t>
      </w:r>
      <w:r w:rsidRPr="00B46199">
        <w:rPr>
          <w:sz w:val="16"/>
          <w:szCs w:val="16"/>
        </w:rPr>
        <w:t xml:space="preserve"> </w:t>
      </w:r>
      <w:r w:rsidRPr="00B46199">
        <w:rPr>
          <w:sz w:val="25"/>
          <w:szCs w:val="25"/>
        </w:rPr>
        <w:t>–</w:t>
      </w:r>
      <w:r w:rsidRPr="00B46199">
        <w:rPr>
          <w:sz w:val="16"/>
          <w:szCs w:val="16"/>
        </w:rPr>
        <w:t xml:space="preserve"> </w:t>
      </w:r>
      <w:r w:rsidRPr="00B46199">
        <w:rPr>
          <w:sz w:val="25"/>
          <w:szCs w:val="25"/>
        </w:rPr>
        <w:t>wszystkie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zadania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zostały wykonane przez Zarząd i służby Spółdzielni w ramach bieżącej pracy</w:t>
      </w:r>
      <w:r>
        <w:rPr>
          <w:sz w:val="25"/>
          <w:szCs w:val="25"/>
        </w:rPr>
        <w:t>, m.in.:</w:t>
      </w:r>
    </w:p>
    <w:p w:rsidR="00933052" w:rsidRPr="00B46199" w:rsidRDefault="00933052" w:rsidP="00933052">
      <w:pPr>
        <w:pStyle w:val="Tekstpodstawowy"/>
        <w:numPr>
          <w:ilvl w:val="0"/>
          <w:numId w:val="1"/>
        </w:numPr>
        <w:tabs>
          <w:tab w:val="clear" w:pos="720"/>
          <w:tab w:val="num" w:pos="709"/>
        </w:tabs>
        <w:ind w:left="709" w:hanging="283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kontynuowano zarządzanie mieniem spółdzielczym, nieruchomościami wspólnymi </w:t>
      </w:r>
      <w:r w:rsidRPr="00B46199">
        <w:rPr>
          <w:sz w:val="25"/>
          <w:szCs w:val="25"/>
        </w:rPr>
        <w:br/>
        <w:t>i mieniem powierzonym oraz</w:t>
      </w:r>
    </w:p>
    <w:p w:rsidR="00933052" w:rsidRPr="00B46199" w:rsidRDefault="00933052" w:rsidP="00933052">
      <w:pPr>
        <w:pStyle w:val="Tekstpodstawowy"/>
        <w:numPr>
          <w:ilvl w:val="0"/>
          <w:numId w:val="1"/>
        </w:numPr>
        <w:tabs>
          <w:tab w:val="num" w:pos="540"/>
        </w:tabs>
        <w:ind w:left="709" w:hanging="283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prowadzono na bieżąco obsługę administracyjną – zasobów i mieszkańców, polegającą m.in.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na realizacji szeregu czynności i działań organizacyjnych,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prawnych,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technicznych i finansowo-księgowych, niezbędnych do wykonania określonych celów i zadań, na zasadach określonych w przepisach prawa i unormowaniach wewnątrzspółdzielczych.</w:t>
      </w:r>
    </w:p>
    <w:p w:rsidR="00933052" w:rsidRPr="00B46199" w:rsidRDefault="00933052" w:rsidP="00933052">
      <w:pPr>
        <w:widowControl w:val="0"/>
        <w:autoSpaceDE w:val="0"/>
        <w:autoSpaceDN w:val="0"/>
        <w:adjustRightInd w:val="0"/>
        <w:spacing w:before="40"/>
        <w:jc w:val="both"/>
        <w:rPr>
          <w:b/>
          <w:bCs/>
          <w:sz w:val="25"/>
          <w:szCs w:val="25"/>
        </w:rPr>
      </w:pPr>
      <w:r w:rsidRPr="00B46199">
        <w:rPr>
          <w:b/>
          <w:bCs/>
          <w:sz w:val="25"/>
          <w:szCs w:val="25"/>
        </w:rPr>
        <w:t>2. W zakresie utrzymania stanu technicznego zasobów mieszkaniowych, tj.:</w:t>
      </w:r>
    </w:p>
    <w:p w:rsidR="00933052" w:rsidRPr="00B46199" w:rsidRDefault="00933052" w:rsidP="00933052">
      <w:pPr>
        <w:pStyle w:val="Tekstpodstawowy"/>
        <w:ind w:left="480"/>
        <w:jc w:val="both"/>
        <w:rPr>
          <w:b/>
          <w:bCs/>
          <w:sz w:val="23"/>
          <w:szCs w:val="23"/>
        </w:rPr>
      </w:pPr>
      <w:r w:rsidRPr="00B46199">
        <w:rPr>
          <w:b/>
          <w:bCs/>
          <w:sz w:val="23"/>
          <w:szCs w:val="23"/>
        </w:rPr>
        <w:t>(remontów, konserwacji, modernizacji, itp. czynności naprawczo – technicznych):</w:t>
      </w:r>
    </w:p>
    <w:p w:rsidR="00933052" w:rsidRPr="00B46199" w:rsidRDefault="00933052" w:rsidP="00933052">
      <w:pPr>
        <w:widowControl w:val="0"/>
        <w:autoSpaceDE w:val="0"/>
        <w:autoSpaceDN w:val="0"/>
        <w:adjustRightInd w:val="0"/>
        <w:spacing w:before="40"/>
        <w:ind w:left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Kontynuowano działania w kierunku utrzymania zasobów mieszkaniowych i terenów w należytym stanie techniczno – eksploatacyjnym, w szczególności:</w:t>
      </w:r>
    </w:p>
    <w:p w:rsidR="00933052" w:rsidRPr="00B46199" w:rsidRDefault="00933052" w:rsidP="00933052">
      <w:pPr>
        <w:pStyle w:val="Tekstpodstawowy"/>
        <w:spacing w:before="20"/>
        <w:ind w:left="568" w:hanging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lastRenderedPageBreak/>
        <w:t>1) prowadzono nadzór techniczny nad budynkami, instalacjami i urządzeniami z nimi związanymi poprzez okresowe kontrole oraz przeglądy techniczne, m.in.: instalacji wewnętrznych c.o., wody (zimnej i ciepłej), gazowej, elektrycznej, wentylacji, itp.;</w:t>
      </w:r>
    </w:p>
    <w:p w:rsidR="00933052" w:rsidRPr="00B46199" w:rsidRDefault="00933052" w:rsidP="00933052">
      <w:pPr>
        <w:widowControl w:val="0"/>
        <w:autoSpaceDE w:val="0"/>
        <w:autoSpaceDN w:val="0"/>
        <w:adjustRightInd w:val="0"/>
        <w:spacing w:before="40"/>
        <w:ind w:left="568" w:hanging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2) przeprowadzano bieżącą konserwację i naprawy małej architektury oraz urządzeń zabawowych na osiedlowych placach zabaw z wymianą piasku w piaskownicach;</w:t>
      </w:r>
    </w:p>
    <w:p w:rsidR="00933052" w:rsidRPr="00B46199" w:rsidRDefault="00933052" w:rsidP="00933052">
      <w:pPr>
        <w:spacing w:before="40"/>
        <w:ind w:left="568" w:hanging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3)</w:t>
      </w:r>
      <w:r w:rsidRPr="00E65B28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wnioski</w:t>
      </w:r>
      <w:r w:rsidRPr="00B46199">
        <w:rPr>
          <w:sz w:val="20"/>
          <w:szCs w:val="20"/>
        </w:rPr>
        <w:t xml:space="preserve"> </w:t>
      </w:r>
      <w:r w:rsidRPr="00B46199">
        <w:rPr>
          <w:sz w:val="25"/>
          <w:szCs w:val="25"/>
        </w:rPr>
        <w:t>remontowe</w:t>
      </w:r>
      <w:r w:rsidRPr="00E65B28">
        <w:rPr>
          <w:sz w:val="18"/>
          <w:szCs w:val="18"/>
        </w:rPr>
        <w:t xml:space="preserve"> </w:t>
      </w:r>
      <w:r w:rsidRPr="00B46199">
        <w:rPr>
          <w:sz w:val="25"/>
          <w:szCs w:val="25"/>
        </w:rPr>
        <w:t>zgłaszane</w:t>
      </w:r>
      <w:r w:rsidRPr="00E65B28">
        <w:rPr>
          <w:sz w:val="18"/>
          <w:szCs w:val="18"/>
        </w:rPr>
        <w:t xml:space="preserve"> </w:t>
      </w:r>
      <w:r w:rsidRPr="00B46199">
        <w:rPr>
          <w:sz w:val="25"/>
          <w:szCs w:val="25"/>
        </w:rPr>
        <w:t>przez</w:t>
      </w:r>
      <w:r w:rsidRPr="00E65B28">
        <w:rPr>
          <w:sz w:val="18"/>
          <w:szCs w:val="18"/>
        </w:rPr>
        <w:t xml:space="preserve"> </w:t>
      </w:r>
      <w:r w:rsidRPr="00B46199">
        <w:rPr>
          <w:sz w:val="25"/>
          <w:szCs w:val="25"/>
        </w:rPr>
        <w:t>mieszkańców,</w:t>
      </w:r>
      <w:r w:rsidRPr="00E65B28">
        <w:rPr>
          <w:sz w:val="16"/>
          <w:szCs w:val="16"/>
        </w:rPr>
        <w:t xml:space="preserve"> </w:t>
      </w:r>
      <w:r w:rsidRPr="00B46199">
        <w:rPr>
          <w:sz w:val="25"/>
          <w:szCs w:val="25"/>
        </w:rPr>
        <w:t>były</w:t>
      </w:r>
      <w:r w:rsidRPr="00E65B28">
        <w:rPr>
          <w:sz w:val="18"/>
          <w:szCs w:val="18"/>
        </w:rPr>
        <w:t xml:space="preserve"> </w:t>
      </w:r>
      <w:r w:rsidRPr="00B46199">
        <w:rPr>
          <w:sz w:val="25"/>
          <w:szCs w:val="25"/>
        </w:rPr>
        <w:t>realizowane</w:t>
      </w:r>
      <w:r w:rsidRPr="00E65B28">
        <w:rPr>
          <w:sz w:val="18"/>
          <w:szCs w:val="18"/>
        </w:rPr>
        <w:t xml:space="preserve"> </w:t>
      </w:r>
      <w:r w:rsidRPr="00B46199">
        <w:rPr>
          <w:sz w:val="25"/>
          <w:szCs w:val="25"/>
        </w:rPr>
        <w:t>w</w:t>
      </w:r>
      <w:r w:rsidRPr="00E65B28">
        <w:rPr>
          <w:sz w:val="18"/>
          <w:szCs w:val="18"/>
        </w:rPr>
        <w:t xml:space="preserve"> </w:t>
      </w:r>
      <w:r w:rsidRPr="00B46199">
        <w:rPr>
          <w:sz w:val="25"/>
          <w:szCs w:val="25"/>
        </w:rPr>
        <w:t>ramach</w:t>
      </w:r>
      <w:r w:rsidRPr="00E65B28">
        <w:rPr>
          <w:sz w:val="18"/>
          <w:szCs w:val="18"/>
        </w:rPr>
        <w:t xml:space="preserve"> </w:t>
      </w:r>
      <w:r w:rsidRPr="00B46199">
        <w:rPr>
          <w:sz w:val="25"/>
          <w:szCs w:val="25"/>
        </w:rPr>
        <w:t>możliwości finansowych i technicznych, natomiast zgłoszenia o awariach realizowano na bieżąco przez naszych konserwatorów, nawet po godzinach pracy oraz w wolne soboty i święta</w:t>
      </w:r>
      <w:r>
        <w:rPr>
          <w:sz w:val="25"/>
          <w:szCs w:val="25"/>
        </w:rPr>
        <w:t>.</w:t>
      </w:r>
      <w:r w:rsidRPr="00B46199">
        <w:rPr>
          <w:sz w:val="25"/>
          <w:szCs w:val="25"/>
        </w:rPr>
        <w:t xml:space="preserve"> </w:t>
      </w:r>
      <w:r>
        <w:rPr>
          <w:sz w:val="25"/>
          <w:szCs w:val="25"/>
        </w:rPr>
        <w:t>D</w:t>
      </w:r>
      <w:r w:rsidRPr="00B46199">
        <w:rPr>
          <w:sz w:val="25"/>
          <w:szCs w:val="25"/>
        </w:rPr>
        <w:t>otyczy</w:t>
      </w:r>
      <w:r>
        <w:rPr>
          <w:sz w:val="25"/>
          <w:szCs w:val="25"/>
        </w:rPr>
        <w:t>ło</w:t>
      </w:r>
      <w:r w:rsidRPr="00B46199">
        <w:rPr>
          <w:sz w:val="25"/>
          <w:szCs w:val="25"/>
        </w:rPr>
        <w:t xml:space="preserve"> to w szczególności usuwania awarii instalacji elektrycznej, wodociągowej, kanalizacyjnej, centralnego ogrzewania, ciepłej wody, </w:t>
      </w:r>
      <w:r>
        <w:rPr>
          <w:sz w:val="25"/>
          <w:szCs w:val="25"/>
        </w:rPr>
        <w:t>itp.</w:t>
      </w:r>
    </w:p>
    <w:p w:rsidR="00933052" w:rsidRPr="00B46199" w:rsidRDefault="00933052" w:rsidP="00933052">
      <w:pPr>
        <w:pStyle w:val="Tekstpodstawowy"/>
        <w:spacing w:before="20"/>
        <w:ind w:left="567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W celu racjonalnego korzystania z energii elektrycznej i zmniejszenia opłat, na klatkach schodowych instalowano lampy oświetleniowe LED z czujnikami ruchu,</w:t>
      </w:r>
    </w:p>
    <w:p w:rsidR="00933052" w:rsidRPr="00B46199" w:rsidRDefault="00933052" w:rsidP="00933052">
      <w:pPr>
        <w:pStyle w:val="Tekstpodstawowy"/>
        <w:spacing w:before="20"/>
        <w:ind w:left="567"/>
        <w:jc w:val="both"/>
        <w:rPr>
          <w:sz w:val="25"/>
          <w:szCs w:val="25"/>
        </w:rPr>
      </w:pPr>
      <w:r>
        <w:rPr>
          <w:sz w:val="25"/>
          <w:szCs w:val="25"/>
        </w:rPr>
        <w:t>Natomiast w</w:t>
      </w:r>
      <w:r w:rsidRPr="00B46199">
        <w:rPr>
          <w:sz w:val="25"/>
          <w:szCs w:val="25"/>
        </w:rPr>
        <w:t xml:space="preserve"> celu poprawy bezpieczeństwa na klatkach schodowych, na wniosek mieszkańców, zakładaliśmy instalacje domofonowe,</w:t>
      </w:r>
    </w:p>
    <w:p w:rsidR="00933052" w:rsidRPr="00B46199" w:rsidRDefault="00933052" w:rsidP="00933052">
      <w:pPr>
        <w:widowControl w:val="0"/>
        <w:autoSpaceDE w:val="0"/>
        <w:autoSpaceDN w:val="0"/>
        <w:adjustRightInd w:val="0"/>
        <w:spacing w:before="40"/>
        <w:ind w:left="539" w:hanging="255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4) kontynuowano prace związane z bieżącym utrzymaniem czystości i porządku na terenach osiedlowych</w:t>
      </w:r>
      <w:r>
        <w:rPr>
          <w:sz w:val="25"/>
          <w:szCs w:val="25"/>
        </w:rPr>
        <w:t xml:space="preserve"> przez cały rok</w:t>
      </w:r>
      <w:r w:rsidRPr="00B46199">
        <w:rPr>
          <w:sz w:val="25"/>
          <w:szCs w:val="25"/>
        </w:rPr>
        <w:t xml:space="preserve">, w tym z pielęgnacją zieleni </w:t>
      </w:r>
      <w:r>
        <w:rPr>
          <w:sz w:val="25"/>
          <w:szCs w:val="25"/>
        </w:rPr>
        <w:t xml:space="preserve">włącznie </w:t>
      </w:r>
      <w:r w:rsidRPr="00B46199">
        <w:rPr>
          <w:sz w:val="25"/>
          <w:szCs w:val="25"/>
        </w:rPr>
        <w:t xml:space="preserve">a w </w:t>
      </w:r>
      <w:r>
        <w:rPr>
          <w:sz w:val="25"/>
          <w:szCs w:val="25"/>
        </w:rPr>
        <w:t xml:space="preserve">okresie </w:t>
      </w:r>
      <w:r w:rsidRPr="00B46199">
        <w:rPr>
          <w:sz w:val="25"/>
          <w:szCs w:val="25"/>
        </w:rPr>
        <w:t>zim</w:t>
      </w:r>
      <w:r>
        <w:rPr>
          <w:sz w:val="25"/>
          <w:szCs w:val="25"/>
        </w:rPr>
        <w:t>owym</w:t>
      </w:r>
      <w:r w:rsidRPr="00B46199">
        <w:rPr>
          <w:sz w:val="25"/>
          <w:szCs w:val="25"/>
        </w:rPr>
        <w:t xml:space="preserve"> ośnieżanie dróg i chodników</w:t>
      </w:r>
      <w:r>
        <w:rPr>
          <w:sz w:val="25"/>
          <w:szCs w:val="25"/>
        </w:rPr>
        <w:t xml:space="preserve"> na wysokim standardzie utrzymania</w:t>
      </w:r>
      <w:r w:rsidRPr="00B46199">
        <w:rPr>
          <w:sz w:val="25"/>
          <w:szCs w:val="25"/>
        </w:rPr>
        <w:t>.</w:t>
      </w:r>
    </w:p>
    <w:p w:rsidR="00933052" w:rsidRPr="00B46199" w:rsidRDefault="00933052" w:rsidP="00933052">
      <w:pPr>
        <w:pStyle w:val="Tekstpodstawowy"/>
        <w:spacing w:before="60"/>
        <w:jc w:val="both"/>
        <w:rPr>
          <w:b/>
          <w:bCs/>
          <w:sz w:val="25"/>
          <w:szCs w:val="25"/>
        </w:rPr>
      </w:pPr>
      <w:r w:rsidRPr="00B46199">
        <w:rPr>
          <w:b/>
          <w:bCs/>
          <w:sz w:val="25"/>
          <w:szCs w:val="25"/>
        </w:rPr>
        <w:t>3. W zakresie świadczenia usług gospodarczych</w:t>
      </w:r>
      <w:r w:rsidRPr="00B46199">
        <w:rPr>
          <w:b/>
          <w:sz w:val="25"/>
          <w:szCs w:val="25"/>
        </w:rPr>
        <w:t>, w tym komunalnych (media)</w:t>
      </w:r>
      <w:r w:rsidRPr="00B46199">
        <w:rPr>
          <w:b/>
          <w:bCs/>
          <w:sz w:val="25"/>
          <w:szCs w:val="25"/>
        </w:rPr>
        <w:t>:</w:t>
      </w:r>
    </w:p>
    <w:p w:rsidR="00933052" w:rsidRPr="00B46199" w:rsidRDefault="00933052" w:rsidP="00933052">
      <w:pPr>
        <w:widowControl w:val="0"/>
        <w:tabs>
          <w:tab w:val="num" w:pos="1080"/>
        </w:tabs>
        <w:autoSpaceDE w:val="0"/>
        <w:autoSpaceDN w:val="0"/>
        <w:adjustRightInd w:val="0"/>
        <w:spacing w:before="40"/>
        <w:ind w:left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Kontynuowano działania zapewniające naszym mieszkańcom ciągłoś</w:t>
      </w:r>
      <w:r>
        <w:rPr>
          <w:sz w:val="25"/>
          <w:szCs w:val="25"/>
        </w:rPr>
        <w:t>ć</w:t>
      </w:r>
      <w:r w:rsidRPr="00B46199">
        <w:rPr>
          <w:sz w:val="25"/>
          <w:szCs w:val="25"/>
        </w:rPr>
        <w:t xml:space="preserve"> korzystania z usług niezbędnych w życiu codziennym m.in. takich jak: </w:t>
      </w:r>
    </w:p>
    <w:p w:rsidR="00933052" w:rsidRPr="00B46199" w:rsidRDefault="00933052" w:rsidP="00933052">
      <w:pPr>
        <w:widowControl w:val="0"/>
        <w:tabs>
          <w:tab w:val="num" w:pos="1080"/>
        </w:tabs>
        <w:autoSpaceDE w:val="0"/>
        <w:autoSpaceDN w:val="0"/>
        <w:adjustRightInd w:val="0"/>
        <w:ind w:left="720" w:hanging="360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1) sprawnej i bezawaryjnej dostawy wody (ciepłej i zimnej)  i odprowadzenia ścieków,</w:t>
      </w:r>
    </w:p>
    <w:p w:rsidR="00933052" w:rsidRPr="00B46199" w:rsidRDefault="00933052" w:rsidP="00933052">
      <w:pPr>
        <w:widowControl w:val="0"/>
        <w:tabs>
          <w:tab w:val="num" w:pos="1080"/>
        </w:tabs>
        <w:autoSpaceDE w:val="0"/>
        <w:autoSpaceDN w:val="0"/>
        <w:adjustRightInd w:val="0"/>
        <w:ind w:left="720" w:hanging="360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2) sprawnej i bezawaryjnej dostawy energii cieplnej do mieszkań na cele centralnego ogrzewania oraz podgrzania ciepłej wody,</w:t>
      </w:r>
    </w:p>
    <w:p w:rsidR="00933052" w:rsidRPr="00B46199" w:rsidRDefault="00933052" w:rsidP="00933052">
      <w:pPr>
        <w:widowControl w:val="0"/>
        <w:tabs>
          <w:tab w:val="num" w:pos="1080"/>
        </w:tabs>
        <w:autoSpaceDE w:val="0"/>
        <w:autoSpaceDN w:val="0"/>
        <w:adjustRightInd w:val="0"/>
        <w:ind w:left="720" w:hanging="360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3) dostawy energii elektrycznej do oświetlenia kl. schodowych, korytarzy piwnicznych, pomieszczeń ogólnego użytku oraz terenów osiedlowych, poprzez utrzymanie sieci </w:t>
      </w:r>
      <w:r w:rsidRPr="00B46199">
        <w:rPr>
          <w:sz w:val="25"/>
          <w:szCs w:val="25"/>
        </w:rPr>
        <w:br/>
        <w:t>i instalacji wewnętrznych w dobrym stanie technicznym,</w:t>
      </w:r>
    </w:p>
    <w:p w:rsidR="00933052" w:rsidRPr="00B46199" w:rsidRDefault="00933052" w:rsidP="00933052">
      <w:pPr>
        <w:widowControl w:val="0"/>
        <w:tabs>
          <w:tab w:val="num" w:pos="1080"/>
        </w:tabs>
        <w:autoSpaceDE w:val="0"/>
        <w:autoSpaceDN w:val="0"/>
        <w:adjustRightInd w:val="0"/>
        <w:spacing w:before="20"/>
        <w:ind w:left="539" w:hanging="255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4) udostępnianie miejsc /pojemników/ na selektywną segregację odpadów komunalnych, oraz prowadz</w:t>
      </w:r>
      <w:r>
        <w:rPr>
          <w:sz w:val="25"/>
          <w:szCs w:val="25"/>
        </w:rPr>
        <w:t>enie</w:t>
      </w:r>
      <w:r w:rsidRPr="00B46199">
        <w:rPr>
          <w:sz w:val="25"/>
          <w:szCs w:val="25"/>
        </w:rPr>
        <w:t xml:space="preserve"> monitoring</w:t>
      </w:r>
      <w:r>
        <w:rPr>
          <w:sz w:val="25"/>
          <w:szCs w:val="25"/>
        </w:rPr>
        <w:t>u</w:t>
      </w:r>
      <w:r w:rsidRPr="00B46199">
        <w:rPr>
          <w:sz w:val="25"/>
          <w:szCs w:val="25"/>
        </w:rPr>
        <w:t xml:space="preserve"> i współpracy z Urzędem Miasta w zakresie wdrożonego od 1 lipca 2013 r. nowego systemu gospodarki odpadami, </w:t>
      </w:r>
    </w:p>
    <w:p w:rsidR="00933052" w:rsidRPr="00B46199" w:rsidRDefault="00933052" w:rsidP="00933052">
      <w:pPr>
        <w:ind w:left="539" w:hanging="255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5) zgodnie z uchwałą nr 8/2017 Walnego Zgrom. z dnia 26 kwietnia 2017 r. zmieniliśmy formę </w:t>
      </w:r>
      <w:r w:rsidRPr="00B46199">
        <w:rPr>
          <w:sz w:val="27"/>
          <w:szCs w:val="27"/>
        </w:rPr>
        <w:t>sprzątania klatek schodowych</w:t>
      </w:r>
      <w:r w:rsidRPr="00B46199">
        <w:rPr>
          <w:sz w:val="25"/>
          <w:szCs w:val="25"/>
        </w:rPr>
        <w:t xml:space="preserve"> w blokach. Od tej pory nie notujemy uwag co do terminowości i jakości wykonywanej pracy,</w:t>
      </w:r>
    </w:p>
    <w:p w:rsidR="00933052" w:rsidRPr="00B46199" w:rsidRDefault="00933052" w:rsidP="00933052">
      <w:pPr>
        <w:widowControl w:val="0"/>
        <w:tabs>
          <w:tab w:val="num" w:pos="1080"/>
        </w:tabs>
        <w:autoSpaceDE w:val="0"/>
        <w:autoSpaceDN w:val="0"/>
        <w:adjustRightInd w:val="0"/>
        <w:ind w:left="567" w:hanging="283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6) monitorowanie rynku operatorów telewizji kablowej i </w:t>
      </w:r>
      <w:proofErr w:type="spellStart"/>
      <w:r w:rsidRPr="00B46199">
        <w:rPr>
          <w:sz w:val="25"/>
          <w:szCs w:val="25"/>
        </w:rPr>
        <w:t>internetu</w:t>
      </w:r>
      <w:proofErr w:type="spellEnd"/>
      <w:r w:rsidRPr="00B46199">
        <w:rPr>
          <w:sz w:val="25"/>
          <w:szCs w:val="25"/>
        </w:rPr>
        <w:t xml:space="preserve"> w celu zachowania zasad konkurencji i możliwości wyboru usługodawcy przez mieszkańców.</w:t>
      </w:r>
    </w:p>
    <w:p w:rsidR="00933052" w:rsidRPr="00B46199" w:rsidRDefault="00933052" w:rsidP="00933052">
      <w:pPr>
        <w:pStyle w:val="Tekstpodstawowy"/>
        <w:tabs>
          <w:tab w:val="left" w:pos="284"/>
        </w:tabs>
        <w:ind w:left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Kontynuacja działań polegała nie tylko na bieżących naprawach, konserwacji, czy monitoringu, ale również na prowadzeniu bezpośrednich rozmów z mieszkańcami </w:t>
      </w:r>
      <w:r>
        <w:rPr>
          <w:sz w:val="25"/>
          <w:szCs w:val="25"/>
        </w:rPr>
        <w:t>i</w:t>
      </w:r>
      <w:r w:rsidRPr="00B46199">
        <w:rPr>
          <w:sz w:val="25"/>
          <w:szCs w:val="25"/>
        </w:rPr>
        <w:t xml:space="preserve"> przedstawicielami usługodawców zewnętrznych. </w:t>
      </w:r>
    </w:p>
    <w:p w:rsidR="00933052" w:rsidRPr="00B46199" w:rsidRDefault="00933052" w:rsidP="00933052">
      <w:pPr>
        <w:pStyle w:val="Tekstpodstawowy"/>
        <w:tabs>
          <w:tab w:val="num" w:pos="0"/>
        </w:tabs>
        <w:jc w:val="both"/>
        <w:rPr>
          <w:sz w:val="16"/>
          <w:szCs w:val="16"/>
        </w:rPr>
      </w:pPr>
    </w:p>
    <w:p w:rsidR="00933052" w:rsidRPr="00B46199" w:rsidRDefault="00933052" w:rsidP="00933052">
      <w:pPr>
        <w:pStyle w:val="Tekstpodstawowy"/>
        <w:tabs>
          <w:tab w:val="left" w:pos="0"/>
        </w:tabs>
        <w:jc w:val="both"/>
        <w:rPr>
          <w:b/>
          <w:bCs/>
          <w:sz w:val="24"/>
        </w:rPr>
      </w:pPr>
      <w:r w:rsidRPr="00B46199">
        <w:rPr>
          <w:b/>
          <w:bCs/>
          <w:sz w:val="24"/>
        </w:rPr>
        <w:t xml:space="preserve">IV. W ZAKRESIE SPRAWACH FINANSOWYCH: </w:t>
      </w:r>
    </w:p>
    <w:p w:rsidR="00933052" w:rsidRPr="00B46199" w:rsidRDefault="00933052" w:rsidP="00933052">
      <w:pPr>
        <w:widowControl w:val="0"/>
        <w:autoSpaceDE w:val="0"/>
        <w:autoSpaceDN w:val="0"/>
        <w:adjustRightInd w:val="0"/>
        <w:spacing w:before="40"/>
        <w:ind w:left="426" w:hanging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1. Działalność </w:t>
      </w:r>
      <w:r w:rsidRPr="00B46199">
        <w:rPr>
          <w:bCs/>
          <w:sz w:val="25"/>
          <w:szCs w:val="25"/>
        </w:rPr>
        <w:t>w zakresie spraw</w:t>
      </w:r>
      <w:r w:rsidRPr="00B46199">
        <w:rPr>
          <w:sz w:val="25"/>
          <w:szCs w:val="25"/>
        </w:rPr>
        <w:t xml:space="preserve"> </w:t>
      </w:r>
      <w:r w:rsidRPr="00B46199">
        <w:rPr>
          <w:bCs/>
          <w:sz w:val="25"/>
          <w:szCs w:val="25"/>
        </w:rPr>
        <w:t xml:space="preserve">finansowych </w:t>
      </w:r>
      <w:r w:rsidRPr="00B46199">
        <w:rPr>
          <w:sz w:val="25"/>
          <w:szCs w:val="25"/>
        </w:rPr>
        <w:t xml:space="preserve">realizowana była </w:t>
      </w:r>
      <w:r w:rsidRPr="00B46199">
        <w:rPr>
          <w:bCs/>
          <w:sz w:val="25"/>
          <w:szCs w:val="25"/>
        </w:rPr>
        <w:t>w oparciu o</w:t>
      </w:r>
      <w:r w:rsidRPr="00B46199">
        <w:rPr>
          <w:sz w:val="25"/>
          <w:szCs w:val="25"/>
        </w:rPr>
        <w:t xml:space="preserve"> zatwierdzony przez Radę Nadzorczą roczny plan gospodarczo-finansowy wynikający ze Statutu i </w:t>
      </w:r>
      <w:proofErr w:type="spellStart"/>
      <w:r w:rsidRPr="00B46199">
        <w:rPr>
          <w:sz w:val="25"/>
          <w:szCs w:val="25"/>
        </w:rPr>
        <w:t>regula-minów</w:t>
      </w:r>
      <w:proofErr w:type="spellEnd"/>
      <w:r w:rsidRPr="00B46199">
        <w:rPr>
          <w:sz w:val="25"/>
          <w:szCs w:val="25"/>
        </w:rPr>
        <w:t xml:space="preserve"> wewnętrznych, gwarantujący przy minimalnym obciążeniu członków, utrzymanie wyniku finansowego w granicach równowagi pomiędzy dochodami i wydatkami.</w:t>
      </w:r>
    </w:p>
    <w:p w:rsidR="00933052" w:rsidRPr="00B46199" w:rsidRDefault="00933052" w:rsidP="00933052">
      <w:pPr>
        <w:pStyle w:val="Tekstpodstawowy"/>
        <w:tabs>
          <w:tab w:val="left" w:pos="240"/>
        </w:tabs>
        <w:ind w:left="426" w:firstLine="425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Plany te poddawane były cyklicznie stosownym analizom, ponieważ stanowią one podstawę działalności Zarządu w realizacji zadań jakie ma do wykonania Spółdzielnia i jej etatowe służby. W szczególności na bieżąco prowadzona była analiza dochodów i kosztów w celu utrzymania wyniku finansowego w granicach założonych w planach, w rezultacie czego nie zachodziła konieczność podwyższania opłat eksploatacyjnych, tzw. „czynszu”.</w:t>
      </w:r>
    </w:p>
    <w:p w:rsidR="00933052" w:rsidRPr="00B46199" w:rsidRDefault="00933052" w:rsidP="00933052">
      <w:pPr>
        <w:widowControl w:val="0"/>
        <w:autoSpaceDE w:val="0"/>
        <w:autoSpaceDN w:val="0"/>
        <w:adjustRightInd w:val="0"/>
        <w:ind w:left="426" w:hanging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2. Prowadzono bieżące analizy wszelkich należności i zobowiązań Spółdzielni w celu niedopuszczenia do przedawnienia. </w:t>
      </w:r>
    </w:p>
    <w:p w:rsidR="00933052" w:rsidRPr="00B46199" w:rsidRDefault="00933052" w:rsidP="00933052">
      <w:pPr>
        <w:pStyle w:val="Tekstpodstawowy"/>
        <w:ind w:left="425"/>
        <w:jc w:val="both"/>
        <w:rPr>
          <w:sz w:val="25"/>
          <w:szCs w:val="25"/>
        </w:rPr>
      </w:pPr>
      <w:r w:rsidRPr="00B46199">
        <w:rPr>
          <w:sz w:val="25"/>
          <w:szCs w:val="25"/>
          <w:u w:val="single"/>
        </w:rPr>
        <w:lastRenderedPageBreak/>
        <w:t>W zakresie należności</w:t>
      </w:r>
      <w:r w:rsidRPr="00B46199">
        <w:rPr>
          <w:sz w:val="25"/>
          <w:szCs w:val="25"/>
        </w:rPr>
        <w:t xml:space="preserve"> - w szczególności monitorowano</w:t>
      </w:r>
      <w:r w:rsidRPr="00B46199">
        <w:rPr>
          <w:bCs/>
          <w:sz w:val="25"/>
          <w:szCs w:val="25"/>
        </w:rPr>
        <w:t xml:space="preserve"> zaległości opłat eksploatacyjnych, tzw. „czynszowych”.</w:t>
      </w:r>
      <w:r w:rsidRPr="00B46199">
        <w:rPr>
          <w:sz w:val="25"/>
          <w:szCs w:val="25"/>
        </w:rPr>
        <w:t xml:space="preserve"> Analizy zadłużeń „czynszowych” były cyklicznie przedkładane na posiedzeniach Zarządu, Komisji Rewizyjnej i Rady Nadzorczej, które podejmowały stosowne decyzje. </w:t>
      </w:r>
      <w:r w:rsidRPr="00B46199">
        <w:rPr>
          <w:bCs/>
          <w:sz w:val="25"/>
          <w:szCs w:val="25"/>
        </w:rPr>
        <w:t>W</w:t>
      </w:r>
      <w:r w:rsidRPr="00B46199">
        <w:rPr>
          <w:sz w:val="25"/>
          <w:szCs w:val="25"/>
        </w:rPr>
        <w:t xml:space="preserve"> koniecznych przypadkach stosowaliśmy, w ramach uprawnień, przymusowe windykacje</w:t>
      </w:r>
      <w:r w:rsidRPr="00B46199">
        <w:rPr>
          <w:bCs/>
          <w:sz w:val="25"/>
          <w:szCs w:val="25"/>
        </w:rPr>
        <w:t>.</w:t>
      </w:r>
    </w:p>
    <w:p w:rsidR="00933052" w:rsidRPr="00B46199" w:rsidRDefault="00933052" w:rsidP="00933052">
      <w:pPr>
        <w:pStyle w:val="Tekstpodstawowy"/>
        <w:ind w:left="425" w:firstLine="284"/>
        <w:jc w:val="both"/>
        <w:rPr>
          <w:sz w:val="25"/>
          <w:szCs w:val="25"/>
        </w:rPr>
      </w:pPr>
      <w:r w:rsidRPr="00B46199">
        <w:rPr>
          <w:sz w:val="25"/>
          <w:szCs w:val="25"/>
          <w:u w:val="single"/>
        </w:rPr>
        <w:t>W zakresie zobowiązań</w:t>
      </w:r>
      <w:r w:rsidRPr="00B46199">
        <w:rPr>
          <w:sz w:val="25"/>
          <w:szCs w:val="25"/>
        </w:rPr>
        <w:t xml:space="preserve"> - na bieżąco monitorowaliśmy zobowiązania Spółdzielni, w tym przestrzeganie terminów w rozliczeniach z odbiorcami i dostawcami oraz bankami, w celu niedopuszczenia do przedawnienia - w szczególności spłaty zaciągniętych kredytów i pożyczek. W wyniku tych działań, nie płaciliśmy odsetek za nieterminowe regulowanie faktur oraz nie otrzymaliśmy żadnego monitu w tej sprawie.</w:t>
      </w:r>
    </w:p>
    <w:p w:rsidR="00933052" w:rsidRPr="00B46199" w:rsidRDefault="00933052" w:rsidP="00933052">
      <w:pPr>
        <w:pStyle w:val="Tekstpodstawowy"/>
        <w:ind w:left="426" w:hanging="284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3. Podejmowano działania w kierunku utrzymania bezpiecznego poziomu płynności </w:t>
      </w:r>
      <w:proofErr w:type="spellStart"/>
      <w:r w:rsidRPr="00B46199">
        <w:rPr>
          <w:sz w:val="25"/>
          <w:szCs w:val="25"/>
        </w:rPr>
        <w:t>finanso</w:t>
      </w:r>
      <w:r>
        <w:rPr>
          <w:sz w:val="25"/>
          <w:szCs w:val="25"/>
        </w:rPr>
        <w:t>-</w:t>
      </w:r>
      <w:r w:rsidRPr="00B46199">
        <w:rPr>
          <w:sz w:val="25"/>
          <w:szCs w:val="25"/>
        </w:rPr>
        <w:t>wej</w:t>
      </w:r>
      <w:proofErr w:type="spellEnd"/>
      <w:r w:rsidRPr="00B46199">
        <w:rPr>
          <w:sz w:val="25"/>
          <w:szCs w:val="25"/>
        </w:rPr>
        <w:t>, w wyniku</w:t>
      </w:r>
      <w:r>
        <w:rPr>
          <w:sz w:val="25"/>
          <w:szCs w:val="25"/>
        </w:rPr>
        <w:t xml:space="preserve"> czego</w:t>
      </w:r>
      <w:r w:rsidRPr="00B46199">
        <w:rPr>
          <w:sz w:val="25"/>
          <w:szCs w:val="25"/>
        </w:rPr>
        <w:t>, wszystkie zobowiązania Sp-ni były regulowane na bieżąco.</w:t>
      </w:r>
    </w:p>
    <w:p w:rsidR="00933052" w:rsidRDefault="00933052" w:rsidP="00933052">
      <w:pPr>
        <w:widowControl w:val="0"/>
        <w:autoSpaceDE w:val="0"/>
        <w:autoSpaceDN w:val="0"/>
        <w:adjustRightInd w:val="0"/>
        <w:spacing w:before="120"/>
        <w:ind w:left="142" w:firstLine="425"/>
        <w:jc w:val="both"/>
        <w:rPr>
          <w:sz w:val="25"/>
          <w:szCs w:val="25"/>
        </w:rPr>
      </w:pPr>
      <w:r w:rsidRPr="00B46199">
        <w:rPr>
          <w:sz w:val="25"/>
          <w:szCs w:val="25"/>
        </w:rPr>
        <w:t xml:space="preserve">W celu monitorowania prawidłowej i pełnej realizacji zadań określonych w „Kierunkach działania …”, sporządzaliśmy </w:t>
      </w:r>
      <w:r w:rsidRPr="007F701E">
        <w:rPr>
          <w:sz w:val="25"/>
          <w:szCs w:val="25"/>
        </w:rPr>
        <w:t xml:space="preserve">analizy oraz </w:t>
      </w:r>
      <w:r w:rsidRPr="00B46199">
        <w:rPr>
          <w:sz w:val="25"/>
          <w:szCs w:val="25"/>
        </w:rPr>
        <w:t>sprawozdania finansowo-rzeczowe za dane okresy, które były przedkładane do rozpatrzenia przez Zarząd, a następnie - z ewentualnymi wnioskami - odpowiednim Komisjom Rady i Radzie Nadzorczej.</w:t>
      </w:r>
    </w:p>
    <w:p w:rsidR="00933052" w:rsidRPr="00F91346" w:rsidRDefault="00933052" w:rsidP="00933052">
      <w:pPr>
        <w:widowControl w:val="0"/>
        <w:autoSpaceDE w:val="0"/>
        <w:autoSpaceDN w:val="0"/>
        <w:adjustRightInd w:val="0"/>
        <w:ind w:left="426" w:hanging="284"/>
        <w:jc w:val="both"/>
        <w:rPr>
          <w:sz w:val="16"/>
          <w:szCs w:val="16"/>
        </w:rPr>
      </w:pPr>
    </w:p>
    <w:p w:rsidR="00933052" w:rsidRDefault="00933052" w:rsidP="00933052">
      <w:pPr>
        <w:pStyle w:val="Tekstpodstawowy"/>
        <w:tabs>
          <w:tab w:val="left" w:pos="284"/>
        </w:tabs>
        <w:spacing w:before="60"/>
        <w:ind w:left="142" w:firstLine="425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Reasumując – </w:t>
      </w:r>
      <w:r w:rsidRPr="0000274C">
        <w:rPr>
          <w:sz w:val="25"/>
          <w:szCs w:val="25"/>
        </w:rPr>
        <w:t>wszystkie zadania zostały zrealizowane w sposób prawidłowy i w pełnym zakresie</w:t>
      </w:r>
      <w:r>
        <w:rPr>
          <w:sz w:val="25"/>
          <w:szCs w:val="25"/>
        </w:rPr>
        <w:t xml:space="preserve">. </w:t>
      </w:r>
      <w:r w:rsidRPr="00712CFF">
        <w:rPr>
          <w:sz w:val="25"/>
          <w:szCs w:val="25"/>
        </w:rPr>
        <w:t>Sytuacja finansowa jest stabilna</w:t>
      </w:r>
      <w:r>
        <w:rPr>
          <w:sz w:val="25"/>
          <w:szCs w:val="25"/>
        </w:rPr>
        <w:t xml:space="preserve"> oraz</w:t>
      </w:r>
      <w:r w:rsidRPr="00712CFF">
        <w:rPr>
          <w:sz w:val="25"/>
          <w:szCs w:val="25"/>
        </w:rPr>
        <w:t xml:space="preserve"> utrzymana jest płynność finansowa.</w:t>
      </w:r>
    </w:p>
    <w:p w:rsidR="00933052" w:rsidRPr="00B46199" w:rsidRDefault="00933052" w:rsidP="00933052">
      <w:pPr>
        <w:pStyle w:val="Tekstpodstawowy"/>
        <w:tabs>
          <w:tab w:val="left" w:pos="284"/>
        </w:tabs>
        <w:ind w:left="142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Uzyskane rezultaty, </w:t>
      </w:r>
      <w:r w:rsidRPr="00B46199">
        <w:rPr>
          <w:sz w:val="25"/>
          <w:szCs w:val="25"/>
        </w:rPr>
        <w:t>pozwala</w:t>
      </w:r>
      <w:r>
        <w:rPr>
          <w:sz w:val="25"/>
          <w:szCs w:val="25"/>
        </w:rPr>
        <w:t>ją</w:t>
      </w:r>
      <w:r w:rsidRPr="00B46199">
        <w:rPr>
          <w:sz w:val="25"/>
          <w:szCs w:val="25"/>
        </w:rPr>
        <w:t xml:space="preserve"> w sposób wiarygodny ocenić wkład pracy członków Zarządu, Głównej Księgowej</w:t>
      </w:r>
      <w:r>
        <w:rPr>
          <w:sz w:val="25"/>
          <w:szCs w:val="25"/>
        </w:rPr>
        <w:t xml:space="preserve"> i </w:t>
      </w:r>
      <w:r w:rsidRPr="00B46199">
        <w:rPr>
          <w:sz w:val="25"/>
          <w:szCs w:val="25"/>
        </w:rPr>
        <w:t>pracowników oraz Rady Nadzorczej, wpływając</w:t>
      </w:r>
      <w:r>
        <w:rPr>
          <w:sz w:val="25"/>
          <w:szCs w:val="25"/>
        </w:rPr>
        <w:t>ej</w:t>
      </w:r>
      <w:r w:rsidRPr="00B46199">
        <w:rPr>
          <w:sz w:val="25"/>
          <w:szCs w:val="25"/>
        </w:rPr>
        <w:t xml:space="preserve"> na</w:t>
      </w:r>
      <w:r w:rsidRPr="00B46199">
        <w:rPr>
          <w:sz w:val="25"/>
          <w:szCs w:val="25"/>
          <w:shd w:val="clear" w:color="auto" w:fill="FFFFFF"/>
        </w:rPr>
        <w:t xml:space="preserve"> </w:t>
      </w:r>
      <w:r>
        <w:rPr>
          <w:sz w:val="25"/>
          <w:szCs w:val="25"/>
          <w:shd w:val="clear" w:color="auto" w:fill="FFFFFF"/>
        </w:rPr>
        <w:t xml:space="preserve">efekty, </w:t>
      </w:r>
      <w:r w:rsidRPr="00B46199">
        <w:rPr>
          <w:sz w:val="25"/>
          <w:szCs w:val="25"/>
          <w:shd w:val="clear" w:color="auto" w:fill="FFFFFF"/>
        </w:rPr>
        <w:t>rozwój</w:t>
      </w:r>
      <w:r>
        <w:rPr>
          <w:sz w:val="25"/>
          <w:szCs w:val="25"/>
          <w:shd w:val="clear" w:color="auto" w:fill="FFFFFF"/>
        </w:rPr>
        <w:t xml:space="preserve"> </w:t>
      </w:r>
      <w:r>
        <w:rPr>
          <w:sz w:val="25"/>
          <w:szCs w:val="25"/>
          <w:shd w:val="clear" w:color="auto" w:fill="FFFFFF"/>
        </w:rPr>
        <w:br/>
        <w:t>i</w:t>
      </w:r>
      <w:r w:rsidRPr="00B46199">
        <w:rPr>
          <w:sz w:val="25"/>
          <w:szCs w:val="25"/>
          <w:shd w:val="clear" w:color="auto" w:fill="FFFFFF"/>
        </w:rPr>
        <w:t xml:space="preserve"> wizerunek a przede wszystkim wyniki Spółdzielni</w:t>
      </w:r>
      <w:r w:rsidRPr="00B46199">
        <w:rPr>
          <w:sz w:val="25"/>
          <w:szCs w:val="25"/>
        </w:rPr>
        <w:t>.</w:t>
      </w:r>
      <w:r>
        <w:rPr>
          <w:sz w:val="25"/>
          <w:szCs w:val="25"/>
        </w:rPr>
        <w:t xml:space="preserve"> </w:t>
      </w:r>
    </w:p>
    <w:p w:rsidR="00933052" w:rsidRPr="00B46199" w:rsidRDefault="00933052" w:rsidP="00933052">
      <w:pPr>
        <w:pStyle w:val="Tekstpodstawowy"/>
        <w:ind w:left="142" w:firstLine="425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Jako Zarząd zapewniamy, że podejmowane przez nas decyzje i działania były zgodne z prawem oraz zasadami racjonalnego gospodarowania, z myślą o członkach i Spółdzielni.</w:t>
      </w:r>
    </w:p>
    <w:p w:rsidR="00933052" w:rsidRPr="00B46199" w:rsidRDefault="00933052" w:rsidP="00933052">
      <w:pPr>
        <w:ind w:firstLine="567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W związku z powyższym wnioskujemy do Rady Nadzorczej, o przyjęcie i zatwierdzenie niniejszego sprawozdania oraz akceptację pracy Zarządu dotyczącej realizacji zadań w 2018 r. ujętych w „Kierunkach działania …” o których mowa na wstępie.</w:t>
      </w:r>
    </w:p>
    <w:p w:rsidR="00933052" w:rsidRPr="00EC3F01" w:rsidRDefault="00933052" w:rsidP="00933052">
      <w:pPr>
        <w:ind w:firstLine="425"/>
        <w:jc w:val="both"/>
      </w:pPr>
    </w:p>
    <w:p w:rsidR="00933052" w:rsidRPr="00B46199" w:rsidRDefault="00933052" w:rsidP="00933052">
      <w:pPr>
        <w:ind w:firstLine="425"/>
        <w:jc w:val="both"/>
        <w:rPr>
          <w:sz w:val="25"/>
          <w:szCs w:val="25"/>
        </w:rPr>
      </w:pPr>
      <w:r w:rsidRPr="00B46199">
        <w:rPr>
          <w:sz w:val="25"/>
          <w:szCs w:val="25"/>
        </w:rPr>
        <w:t>Niniejsze sprawozdanie zostało rozpatrzone i przyjęte przez Zarząd na posiedzeniu w dniu 21 lutego b.r., protokół Nr 2/2019.</w:t>
      </w:r>
    </w:p>
    <w:p w:rsidR="00933052" w:rsidRPr="00B46199" w:rsidRDefault="00933052" w:rsidP="00933052">
      <w:pPr>
        <w:pStyle w:val="FR2"/>
        <w:ind w:left="0"/>
        <w:rPr>
          <w:rFonts w:ascii="Times New Roman" w:hAnsi="Times New Roman" w:cs="Times New Roman"/>
          <w:bCs w:val="0"/>
          <w:sz w:val="20"/>
          <w:szCs w:val="20"/>
        </w:rPr>
      </w:pPr>
    </w:p>
    <w:p w:rsidR="00933052" w:rsidRPr="00B46199" w:rsidRDefault="00933052" w:rsidP="00933052">
      <w:pPr>
        <w:pStyle w:val="FR2"/>
        <w:ind w:left="0"/>
        <w:rPr>
          <w:rFonts w:ascii="Times New Roman" w:hAnsi="Times New Roman" w:cs="Times New Roman"/>
          <w:bCs w:val="0"/>
          <w:sz w:val="20"/>
          <w:szCs w:val="20"/>
        </w:rPr>
      </w:pPr>
    </w:p>
    <w:p w:rsidR="00933052" w:rsidRPr="00B46199" w:rsidRDefault="00933052" w:rsidP="00933052">
      <w:pPr>
        <w:pStyle w:val="FR2"/>
        <w:ind w:left="0"/>
        <w:rPr>
          <w:rFonts w:ascii="Times New Roman" w:hAnsi="Times New Roman" w:cs="Times New Roman"/>
          <w:bCs w:val="0"/>
          <w:sz w:val="22"/>
          <w:szCs w:val="22"/>
        </w:rPr>
      </w:pPr>
      <w:r w:rsidRPr="00B46199">
        <w:rPr>
          <w:rFonts w:ascii="Times New Roman" w:hAnsi="Times New Roman" w:cs="Times New Roman"/>
          <w:bCs w:val="0"/>
          <w:sz w:val="22"/>
          <w:szCs w:val="22"/>
        </w:rPr>
        <w:t xml:space="preserve">                                                                                                                                       ZARZĄD</w:t>
      </w:r>
    </w:p>
    <w:p w:rsidR="00933052" w:rsidRPr="00B46199" w:rsidRDefault="00933052" w:rsidP="00933052">
      <w:pPr>
        <w:rPr>
          <w:bCs/>
          <w:sz w:val="22"/>
          <w:szCs w:val="22"/>
        </w:rPr>
      </w:pPr>
      <w:r w:rsidRPr="00B46199">
        <w:rPr>
          <w:bCs/>
          <w:sz w:val="22"/>
          <w:szCs w:val="22"/>
        </w:rPr>
        <w:t xml:space="preserve">                                                                                                                         Spółdzielni Mieszkaniowej</w:t>
      </w:r>
    </w:p>
    <w:p w:rsidR="00933052" w:rsidRPr="00B46199" w:rsidRDefault="00933052" w:rsidP="00933052">
      <w:pPr>
        <w:rPr>
          <w:sz w:val="22"/>
          <w:szCs w:val="22"/>
        </w:rPr>
      </w:pPr>
      <w:r w:rsidRPr="00B46199">
        <w:rPr>
          <w:sz w:val="22"/>
          <w:szCs w:val="22"/>
        </w:rPr>
        <w:t xml:space="preserve">                                                                                                                       w Wysokiem Mazowieckiem </w:t>
      </w:r>
    </w:p>
    <w:p w:rsidR="00933052" w:rsidRPr="00B46199" w:rsidRDefault="00933052" w:rsidP="00933052"/>
    <w:p w:rsidR="00933052" w:rsidRPr="00B46199" w:rsidRDefault="00933052" w:rsidP="00933052"/>
    <w:p w:rsidR="00933052" w:rsidRPr="00B46199" w:rsidRDefault="00933052" w:rsidP="00933052"/>
    <w:p w:rsidR="00933052" w:rsidRPr="00B46199" w:rsidRDefault="00933052" w:rsidP="00933052"/>
    <w:p w:rsidR="00933052" w:rsidRPr="00B46199" w:rsidRDefault="00933052" w:rsidP="00933052"/>
    <w:p w:rsidR="00933052" w:rsidRPr="00B46199" w:rsidRDefault="00933052" w:rsidP="00933052">
      <w:pPr>
        <w:jc w:val="both"/>
        <w:rPr>
          <w:i/>
        </w:rPr>
      </w:pPr>
      <w:r w:rsidRPr="00B46199">
        <w:rPr>
          <w:i/>
        </w:rPr>
        <w:t xml:space="preserve">Sprawozdanie zostało rozpatrzone i przyjęte </w:t>
      </w:r>
    </w:p>
    <w:p w:rsidR="00933052" w:rsidRPr="00B46199" w:rsidRDefault="00933052" w:rsidP="00933052">
      <w:pPr>
        <w:jc w:val="both"/>
        <w:rPr>
          <w:i/>
        </w:rPr>
      </w:pPr>
      <w:r>
        <w:rPr>
          <w:i/>
        </w:rPr>
        <w:t xml:space="preserve">     </w:t>
      </w:r>
      <w:r w:rsidRPr="00B46199">
        <w:rPr>
          <w:i/>
        </w:rPr>
        <w:t xml:space="preserve">przez Radę Nadzorczą na posiedzeniu </w:t>
      </w:r>
    </w:p>
    <w:p w:rsidR="00933052" w:rsidRPr="00B46199" w:rsidRDefault="00933052" w:rsidP="00933052">
      <w:pPr>
        <w:jc w:val="both"/>
        <w:rPr>
          <w:i/>
        </w:rPr>
      </w:pPr>
      <w:r w:rsidRPr="00B46199">
        <w:rPr>
          <w:i/>
        </w:rPr>
        <w:t>w dniu</w:t>
      </w:r>
      <w:r>
        <w:rPr>
          <w:i/>
        </w:rPr>
        <w:t xml:space="preserve"> 27 lutego</w:t>
      </w:r>
      <w:r w:rsidRPr="00B46199">
        <w:rPr>
          <w:i/>
        </w:rPr>
        <w:t xml:space="preserve"> 2019 r., protokół Nr </w:t>
      </w:r>
      <w:r>
        <w:rPr>
          <w:i/>
        </w:rPr>
        <w:t>2</w:t>
      </w:r>
      <w:bookmarkStart w:id="1" w:name="_GoBack"/>
      <w:bookmarkEnd w:id="1"/>
      <w:r w:rsidRPr="00B46199">
        <w:rPr>
          <w:i/>
        </w:rPr>
        <w:t>/2019.</w:t>
      </w:r>
    </w:p>
    <w:p w:rsidR="00F60BF3" w:rsidRPr="00933052" w:rsidRDefault="00F60BF3" w:rsidP="00933052"/>
    <w:sectPr w:rsidR="00F60BF3" w:rsidRPr="00933052" w:rsidSect="007F737B">
      <w:footerReference w:type="default" r:id="rId7"/>
      <w:pgSz w:w="11906" w:h="16838"/>
      <w:pgMar w:top="1021" w:right="1021" w:bottom="794" w:left="1474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435" w:rsidRDefault="006C4435" w:rsidP="007F737B">
      <w:r>
        <w:separator/>
      </w:r>
    </w:p>
  </w:endnote>
  <w:endnote w:type="continuationSeparator" w:id="0">
    <w:p w:rsidR="006C4435" w:rsidRDefault="006C4435" w:rsidP="007F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3702992"/>
      <w:docPartObj>
        <w:docPartGallery w:val="Page Numbers (Bottom of Page)"/>
        <w:docPartUnique/>
      </w:docPartObj>
    </w:sdtPr>
    <w:sdtEndPr/>
    <w:sdtContent>
      <w:p w:rsidR="007F737B" w:rsidRDefault="007F73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F737B" w:rsidRDefault="007F73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435" w:rsidRDefault="006C4435" w:rsidP="007F737B">
      <w:r>
        <w:separator/>
      </w:r>
    </w:p>
  </w:footnote>
  <w:footnote w:type="continuationSeparator" w:id="0">
    <w:p w:rsidR="006C4435" w:rsidRDefault="006C4435" w:rsidP="007F7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12B27"/>
    <w:multiLevelType w:val="hybridMultilevel"/>
    <w:tmpl w:val="8574172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404C91"/>
    <w:multiLevelType w:val="hybridMultilevel"/>
    <w:tmpl w:val="5274AC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A714C"/>
    <w:multiLevelType w:val="hybridMultilevel"/>
    <w:tmpl w:val="75E42E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C991FE0"/>
    <w:multiLevelType w:val="hybridMultilevel"/>
    <w:tmpl w:val="0360F86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9588D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9A588C"/>
    <w:multiLevelType w:val="hybridMultilevel"/>
    <w:tmpl w:val="D46267A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B3354BE"/>
    <w:multiLevelType w:val="hybridMultilevel"/>
    <w:tmpl w:val="A7AA96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BC82C47"/>
    <w:multiLevelType w:val="hybridMultilevel"/>
    <w:tmpl w:val="05BAEA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696"/>
    <w:rsid w:val="000059A0"/>
    <w:rsid w:val="00057CBD"/>
    <w:rsid w:val="000B256A"/>
    <w:rsid w:val="000E0777"/>
    <w:rsid w:val="000E691E"/>
    <w:rsid w:val="001018D1"/>
    <w:rsid w:val="00166113"/>
    <w:rsid w:val="00171239"/>
    <w:rsid w:val="00220DDC"/>
    <w:rsid w:val="00270725"/>
    <w:rsid w:val="0029330F"/>
    <w:rsid w:val="00293CBC"/>
    <w:rsid w:val="002C6E11"/>
    <w:rsid w:val="00303659"/>
    <w:rsid w:val="0032015F"/>
    <w:rsid w:val="003222F1"/>
    <w:rsid w:val="003B19B5"/>
    <w:rsid w:val="00451124"/>
    <w:rsid w:val="00480496"/>
    <w:rsid w:val="0048272F"/>
    <w:rsid w:val="00494AA8"/>
    <w:rsid w:val="004A4448"/>
    <w:rsid w:val="004C1DF4"/>
    <w:rsid w:val="005D33DD"/>
    <w:rsid w:val="006366D9"/>
    <w:rsid w:val="00647F83"/>
    <w:rsid w:val="006768AA"/>
    <w:rsid w:val="006A3CD3"/>
    <w:rsid w:val="006B2C98"/>
    <w:rsid w:val="006C4435"/>
    <w:rsid w:val="006C7D17"/>
    <w:rsid w:val="00703128"/>
    <w:rsid w:val="00707B49"/>
    <w:rsid w:val="007252ED"/>
    <w:rsid w:val="00755FFC"/>
    <w:rsid w:val="00760052"/>
    <w:rsid w:val="007C222D"/>
    <w:rsid w:val="007F701E"/>
    <w:rsid w:val="007F737B"/>
    <w:rsid w:val="007F7FB0"/>
    <w:rsid w:val="00803D97"/>
    <w:rsid w:val="00821532"/>
    <w:rsid w:val="00841C5C"/>
    <w:rsid w:val="00851CC1"/>
    <w:rsid w:val="00882613"/>
    <w:rsid w:val="00882857"/>
    <w:rsid w:val="008A5A33"/>
    <w:rsid w:val="008B75EA"/>
    <w:rsid w:val="009315C6"/>
    <w:rsid w:val="00931854"/>
    <w:rsid w:val="00933052"/>
    <w:rsid w:val="009A2B3D"/>
    <w:rsid w:val="009B2146"/>
    <w:rsid w:val="00A02182"/>
    <w:rsid w:val="00A67ACE"/>
    <w:rsid w:val="00A852C8"/>
    <w:rsid w:val="00A86CAC"/>
    <w:rsid w:val="00AA65E8"/>
    <w:rsid w:val="00B3287C"/>
    <w:rsid w:val="00B71884"/>
    <w:rsid w:val="00BA4FF2"/>
    <w:rsid w:val="00BC1B73"/>
    <w:rsid w:val="00C2704C"/>
    <w:rsid w:val="00CF2ABF"/>
    <w:rsid w:val="00D26D51"/>
    <w:rsid w:val="00D76349"/>
    <w:rsid w:val="00D90F6C"/>
    <w:rsid w:val="00DE31B8"/>
    <w:rsid w:val="00E34156"/>
    <w:rsid w:val="00E5302A"/>
    <w:rsid w:val="00E6429E"/>
    <w:rsid w:val="00F50696"/>
    <w:rsid w:val="00F6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F6227"/>
  <w15:chartTrackingRefBased/>
  <w15:docId w15:val="{82F17968-248C-4B5E-BFE3-D8DACD7D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50696"/>
    <w:pPr>
      <w:keepNext/>
      <w:outlineLvl w:val="0"/>
    </w:pPr>
    <w:rPr>
      <w:rFonts w:eastAsia="Arial Unicode MS"/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50696"/>
    <w:rPr>
      <w:rFonts w:ascii="Times New Roman" w:eastAsia="Arial Unicode MS" w:hAnsi="Times New Roman" w:cs="Times New Roman"/>
      <w:b/>
      <w:bCs/>
      <w:sz w:val="32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50696"/>
    <w:pPr>
      <w:ind w:firstLine="360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069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50696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F5069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5069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506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FR2">
    <w:name w:val="FR2"/>
    <w:rsid w:val="00F50696"/>
    <w:pPr>
      <w:widowControl w:val="0"/>
      <w:autoSpaceDE w:val="0"/>
      <w:autoSpaceDN w:val="0"/>
      <w:adjustRightInd w:val="0"/>
      <w:spacing w:after="0" w:line="240" w:lineRule="auto"/>
      <w:ind w:left="1920"/>
    </w:pPr>
    <w:rPr>
      <w:rFonts w:ascii="Courier New" w:eastAsia="Times New Roman" w:hAnsi="Courier New" w:cs="Courier New"/>
      <w:b/>
      <w:bCs/>
      <w:sz w:val="32"/>
      <w:szCs w:val="32"/>
      <w:lang w:eastAsia="pl-PL"/>
    </w:rPr>
  </w:style>
  <w:style w:type="paragraph" w:styleId="Tekstpodstawowywcity2">
    <w:name w:val="Body Text Indent 2"/>
    <w:basedOn w:val="Normalny"/>
    <w:link w:val="Tekstpodstawowywcity2Znak"/>
    <w:rsid w:val="0093185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31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3185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73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73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73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73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9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9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4</Pages>
  <Words>1956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iborek</dc:creator>
  <cp:keywords/>
  <dc:description/>
  <cp:lastModifiedBy>iborek</cp:lastModifiedBy>
  <cp:revision>17</cp:revision>
  <cp:lastPrinted>2018-05-16T14:09:00Z</cp:lastPrinted>
  <dcterms:created xsi:type="dcterms:W3CDTF">2018-03-23T06:27:00Z</dcterms:created>
  <dcterms:modified xsi:type="dcterms:W3CDTF">2019-05-01T10:20:00Z</dcterms:modified>
</cp:coreProperties>
</file>